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40F89" w14:textId="77777777" w:rsidR="005E3B2C" w:rsidRPr="00077C13" w:rsidRDefault="00AF1CFB" w:rsidP="00077C13">
      <w:pPr>
        <w:jc w:val="center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>ПРАВИЛА ПРОВЕДЕННЯ ЗАХОДУ БПР</w:t>
      </w:r>
    </w:p>
    <w:p w14:paraId="17A4BC56" w14:textId="77777777" w:rsidR="005E3B2C" w:rsidRPr="00077C13" w:rsidRDefault="00AF1CFB" w:rsidP="00077C13">
      <w:pPr>
        <w:jc w:val="center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>Симуляційний тренінг</w:t>
      </w:r>
      <w:r w:rsidRPr="00077C13">
        <w:rPr>
          <w:rFonts w:cs="Times New Roman"/>
          <w:b/>
          <w:szCs w:val="24"/>
          <w:lang w:val="ru-RU"/>
        </w:rPr>
        <w:br/>
        <w:t>«Інфекційна безпека. Розробка СОП. Імунопрофілактика дорослих»</w:t>
      </w:r>
    </w:p>
    <w:p w14:paraId="25D9E03F" w14:textId="77777777" w:rsidR="005E3B2C" w:rsidRPr="00077C13" w:rsidRDefault="00AF1CFB" w:rsidP="00077C13">
      <w:pPr>
        <w:spacing w:before="160"/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>1. Загальні положення</w:t>
      </w:r>
    </w:p>
    <w:p w14:paraId="327CA2C9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1.1. </w:t>
      </w:r>
      <w:r w:rsidRPr="00077C13">
        <w:rPr>
          <w:rFonts w:cs="Times New Roman"/>
          <w:szCs w:val="24"/>
          <w:lang w:val="ru-RU"/>
        </w:rPr>
        <w:t xml:space="preserve">Симуляційний тренінг «Інфекційна безпека. Розробка СОП. Імунопрофілактика дорослих» є освітнім заходом </w:t>
      </w:r>
      <w:r w:rsidRPr="00077C13">
        <w:rPr>
          <w:rFonts w:cs="Times New Roman"/>
          <w:szCs w:val="24"/>
          <w:lang w:val="ru-RU"/>
        </w:rPr>
        <w:t>безперервного професійного розвитку (БПР), спрямованим на набуття, удосконалення та оцінювання теоретичних знань, професійних компетентностей і практичних навичок працівників сфери охорони здоров’я.</w:t>
      </w:r>
    </w:p>
    <w:p w14:paraId="727DC0F3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1.2. </w:t>
      </w:r>
      <w:r w:rsidRPr="00077C13">
        <w:rPr>
          <w:rFonts w:cs="Times New Roman"/>
          <w:szCs w:val="24"/>
          <w:lang w:val="ru-RU"/>
        </w:rPr>
        <w:t>Захід проводиться відповідно до затвердженої програм</w:t>
      </w:r>
      <w:r w:rsidRPr="00077C13">
        <w:rPr>
          <w:rFonts w:cs="Times New Roman"/>
          <w:szCs w:val="24"/>
          <w:lang w:val="ru-RU"/>
        </w:rPr>
        <w:t>и, у якій визначено тему, мету, цільову аудиторію, тривалість, зміст, форми навчальної роботи та етапи проведення тренінгу. Посилання на програму розміщується у розділі «Інформація про захід».</w:t>
      </w:r>
    </w:p>
    <w:p w14:paraId="5D601280" w14:textId="502AADB2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1.3. </w:t>
      </w:r>
      <w:r w:rsidRPr="00077C13">
        <w:rPr>
          <w:rFonts w:cs="Times New Roman"/>
          <w:szCs w:val="24"/>
          <w:lang w:val="ru-RU"/>
        </w:rPr>
        <w:t>Під час тренінгу</w:t>
      </w:r>
      <w:r w:rsidR="00077C13" w:rsidRPr="00077C13">
        <w:rPr>
          <w:rFonts w:cs="Times New Roman"/>
          <w:szCs w:val="24"/>
          <w:lang w:val="uk-UA"/>
        </w:rPr>
        <w:t xml:space="preserve"> застосовується </w:t>
      </w:r>
      <w:r w:rsidR="00077C13" w:rsidRPr="00077C13">
        <w:rPr>
          <w:rFonts w:cs="Times New Roman"/>
          <w:szCs w:val="24"/>
          <w:lang w:val="ru-RU"/>
        </w:rPr>
        <w:t>симуляційне навчання за стандартизованими сценаріями та практичне відпрацювання навичок відповідно до програми заходу</w:t>
      </w:r>
      <w:r w:rsidR="00077C13" w:rsidRPr="00077C13">
        <w:rPr>
          <w:rFonts w:cs="Times New Roman"/>
          <w:szCs w:val="24"/>
          <w:lang w:val="ru-RU"/>
        </w:rPr>
        <w:t>; також</w:t>
      </w:r>
      <w:r w:rsidRPr="00077C13">
        <w:rPr>
          <w:rFonts w:cs="Times New Roman"/>
          <w:szCs w:val="24"/>
          <w:lang w:val="ru-RU"/>
        </w:rPr>
        <w:t xml:space="preserve"> можуть застосовуватися інтерактивні лекці</w:t>
      </w:r>
      <w:r w:rsidRPr="00077C13">
        <w:rPr>
          <w:rFonts w:cs="Times New Roman"/>
          <w:szCs w:val="24"/>
          <w:lang w:val="ru-RU"/>
        </w:rPr>
        <w:t>ї, групові дискусії, аналіз клінічних випадків (</w:t>
      </w:r>
      <w:r w:rsidRPr="00077C13">
        <w:rPr>
          <w:rFonts w:cs="Times New Roman"/>
          <w:szCs w:val="24"/>
        </w:rPr>
        <w:t>case</w:t>
      </w:r>
      <w:r w:rsidRPr="00077C13">
        <w:rPr>
          <w:rFonts w:cs="Times New Roman"/>
          <w:szCs w:val="24"/>
          <w:lang w:val="ru-RU"/>
        </w:rPr>
        <w:t>-</w:t>
      </w:r>
      <w:r w:rsidRPr="00077C13">
        <w:rPr>
          <w:rFonts w:cs="Times New Roman"/>
          <w:szCs w:val="24"/>
        </w:rPr>
        <w:t>study</w:t>
      </w:r>
      <w:r w:rsidRPr="00077C13">
        <w:rPr>
          <w:rFonts w:cs="Times New Roman"/>
          <w:szCs w:val="24"/>
          <w:lang w:val="ru-RU"/>
        </w:rPr>
        <w:t>), рольові ігри, тренування командної взаємодії</w:t>
      </w:r>
      <w:r w:rsidRPr="00077C13">
        <w:rPr>
          <w:rFonts w:cs="Times New Roman"/>
          <w:szCs w:val="24"/>
          <w:lang w:val="ru-RU"/>
        </w:rPr>
        <w:t>.</w:t>
      </w:r>
    </w:p>
    <w:p w14:paraId="49B2ABD0" w14:textId="1DFE8FC0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1.4. </w:t>
      </w:r>
      <w:r w:rsidRPr="00077C13">
        <w:rPr>
          <w:rFonts w:cs="Times New Roman"/>
          <w:szCs w:val="24"/>
          <w:lang w:val="ru-RU"/>
        </w:rPr>
        <w:t>Участь у тренінгу передба</w:t>
      </w:r>
      <w:r w:rsidRPr="00077C13">
        <w:rPr>
          <w:rFonts w:cs="Times New Roman"/>
          <w:szCs w:val="24"/>
          <w:lang w:val="ru-RU"/>
        </w:rPr>
        <w:t>чає дотримання учасниками цих</w:t>
      </w:r>
      <w:r w:rsidR="00077C13">
        <w:rPr>
          <w:rFonts w:cs="Times New Roman"/>
          <w:szCs w:val="24"/>
          <w:lang w:val="ru-RU"/>
        </w:rPr>
        <w:t xml:space="preserve"> </w:t>
      </w:r>
      <w:r w:rsidRPr="00077C13">
        <w:rPr>
          <w:rFonts w:cs="Times New Roman"/>
          <w:szCs w:val="24"/>
          <w:lang w:val="ru-RU"/>
        </w:rPr>
        <w:t>Правил, програми заходу, вимог безпеки та інструкцій тренера/викладача.</w:t>
      </w:r>
    </w:p>
    <w:p w14:paraId="6676394E" w14:textId="77777777" w:rsidR="005E3B2C" w:rsidRPr="00077C13" w:rsidRDefault="00AF1CFB" w:rsidP="00077C13">
      <w:pPr>
        <w:spacing w:before="160"/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>2. Порядок реєстрації та отримання підтвердження</w:t>
      </w:r>
    </w:p>
    <w:p w14:paraId="60815102" w14:textId="09206CC3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2.1. </w:t>
      </w:r>
      <w:r w:rsidRPr="00077C13">
        <w:rPr>
          <w:rFonts w:cs="Times New Roman"/>
          <w:szCs w:val="24"/>
          <w:lang w:val="ru-RU"/>
        </w:rPr>
        <w:t xml:space="preserve">Реєстрація учасників здійснюється онлайн за допомогою електронної реєстраційної форми, посилання на </w:t>
      </w:r>
      <w:r w:rsidRPr="00077C13">
        <w:rPr>
          <w:rFonts w:cs="Times New Roman"/>
          <w:szCs w:val="24"/>
          <w:lang w:val="ru-RU"/>
        </w:rPr>
        <w:t>яку розміщується</w:t>
      </w:r>
      <w:r w:rsidR="00077C13">
        <w:rPr>
          <w:rFonts w:cs="Times New Roman"/>
          <w:szCs w:val="24"/>
          <w:lang w:val="ru-RU"/>
        </w:rPr>
        <w:t xml:space="preserve"> на </w:t>
      </w:r>
      <w:r w:rsidR="00024168">
        <w:rPr>
          <w:rFonts w:cs="Times New Roman"/>
          <w:szCs w:val="24"/>
          <w:lang w:val="ru-RU"/>
        </w:rPr>
        <w:t xml:space="preserve">сторінці заходу на офіційному </w:t>
      </w:r>
      <w:r w:rsidR="00077C13">
        <w:rPr>
          <w:rFonts w:cs="Times New Roman"/>
          <w:szCs w:val="24"/>
          <w:lang w:val="ru-RU"/>
        </w:rPr>
        <w:t>сайт</w:t>
      </w:r>
      <w:r w:rsidR="00024168">
        <w:rPr>
          <w:rFonts w:cs="Times New Roman"/>
          <w:szCs w:val="24"/>
          <w:lang w:val="ru-RU"/>
        </w:rPr>
        <w:t>і провайдера</w:t>
      </w:r>
      <w:r w:rsidRPr="00077C13">
        <w:rPr>
          <w:rFonts w:cs="Times New Roman"/>
          <w:szCs w:val="24"/>
          <w:lang w:val="ru-RU"/>
        </w:rPr>
        <w:t xml:space="preserve"> у розділі «Інформація про захід».</w:t>
      </w:r>
    </w:p>
    <w:p w14:paraId="5C0D943D" w14:textId="1CF24A05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2.2. </w:t>
      </w:r>
      <w:r w:rsidRPr="00077C13">
        <w:rPr>
          <w:rFonts w:cs="Times New Roman"/>
          <w:szCs w:val="24"/>
          <w:lang w:val="ru-RU"/>
        </w:rPr>
        <w:t xml:space="preserve">Під час реєстрації учасник надає відомості, необхідні для ідентифікації, комунікації, оформлення участі та </w:t>
      </w:r>
      <w:r w:rsidR="00024168">
        <w:rPr>
          <w:rFonts w:cs="Times New Roman"/>
          <w:szCs w:val="24"/>
          <w:lang w:val="ru-RU"/>
        </w:rPr>
        <w:t xml:space="preserve">отримання </w:t>
      </w:r>
      <w:r w:rsidRPr="00077C13">
        <w:rPr>
          <w:rFonts w:cs="Times New Roman"/>
          <w:szCs w:val="24"/>
          <w:lang w:val="ru-RU"/>
        </w:rPr>
        <w:t>сертифіката відповідно до вимог провайдера БПР.</w:t>
      </w:r>
    </w:p>
    <w:p w14:paraId="0FFCD230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2.3. </w:t>
      </w:r>
      <w:r w:rsidRPr="00077C13">
        <w:rPr>
          <w:rFonts w:cs="Times New Roman"/>
          <w:szCs w:val="24"/>
          <w:lang w:val="ru-RU"/>
        </w:rPr>
        <w:t>Після завершення реєстрації, але не пізн</w:t>
      </w:r>
      <w:r w:rsidRPr="00077C13">
        <w:rPr>
          <w:rFonts w:cs="Times New Roman"/>
          <w:szCs w:val="24"/>
          <w:lang w:val="ru-RU"/>
        </w:rPr>
        <w:t>іше ніж за 5 днів до проведення симуляційного тренінгу, на електронну адресу, зазначену у реєстраційній формі, учаснику надсилаються підтвердження реєстрації та, для платного заходу, інформація/документ для здійснення оплати.</w:t>
      </w:r>
    </w:p>
    <w:p w14:paraId="71182FBC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2.4. </w:t>
      </w:r>
      <w:r w:rsidRPr="00077C13">
        <w:rPr>
          <w:rFonts w:cs="Times New Roman"/>
          <w:szCs w:val="24"/>
          <w:lang w:val="ru-RU"/>
        </w:rPr>
        <w:t>Для участі у платному зах</w:t>
      </w:r>
      <w:r w:rsidRPr="00077C13">
        <w:rPr>
          <w:rFonts w:cs="Times New Roman"/>
          <w:szCs w:val="24"/>
          <w:lang w:val="ru-RU"/>
        </w:rPr>
        <w:t>оді учасник повинен пройти реєстрацію та здійснити повну оплату у строки й у спосіб, визначені організатором.</w:t>
      </w:r>
    </w:p>
    <w:p w14:paraId="47EC3742" w14:textId="6AE5C5DA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2.5. </w:t>
      </w:r>
      <w:r w:rsidRPr="00077C13">
        <w:rPr>
          <w:rFonts w:cs="Times New Roman"/>
          <w:szCs w:val="24"/>
          <w:lang w:val="ru-RU"/>
        </w:rPr>
        <w:t xml:space="preserve">Учасник бере участь у </w:t>
      </w:r>
      <w:r w:rsidR="00024168">
        <w:rPr>
          <w:rFonts w:cs="Times New Roman"/>
          <w:szCs w:val="24"/>
          <w:lang w:val="ru-RU"/>
        </w:rPr>
        <w:t xml:space="preserve">симуляційному </w:t>
      </w:r>
      <w:r w:rsidRPr="00077C13">
        <w:rPr>
          <w:rFonts w:cs="Times New Roman"/>
          <w:szCs w:val="24"/>
          <w:lang w:val="ru-RU"/>
        </w:rPr>
        <w:t>тренінгу особисто. Передача права участі іншій особі без погодження з організатором не допускається.</w:t>
      </w:r>
    </w:p>
    <w:p w14:paraId="4C10B179" w14:textId="77777777" w:rsidR="005E3B2C" w:rsidRPr="00077C13" w:rsidRDefault="00AF1CFB" w:rsidP="00077C13">
      <w:pPr>
        <w:spacing w:before="160"/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>3. Форма участі, м</w:t>
      </w:r>
      <w:r w:rsidRPr="00077C13">
        <w:rPr>
          <w:rFonts w:cs="Times New Roman"/>
          <w:b/>
          <w:szCs w:val="24"/>
          <w:lang w:val="ru-RU"/>
        </w:rPr>
        <w:t>ісце проведення та комунікація</w:t>
      </w:r>
    </w:p>
    <w:p w14:paraId="37754846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3.1. </w:t>
      </w:r>
      <w:r w:rsidRPr="00077C13">
        <w:rPr>
          <w:rFonts w:cs="Times New Roman"/>
          <w:szCs w:val="24"/>
          <w:lang w:val="ru-RU"/>
        </w:rPr>
        <w:t>Форма участі у заході — очна.</w:t>
      </w:r>
    </w:p>
    <w:p w14:paraId="29626CB0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3.2. </w:t>
      </w:r>
      <w:r w:rsidRPr="00077C13">
        <w:rPr>
          <w:rFonts w:cs="Times New Roman"/>
          <w:szCs w:val="24"/>
          <w:lang w:val="ru-RU"/>
        </w:rPr>
        <w:t>Місце проведення та місце зустрічі учасників: м. Одеса, пров. Валіховський, 3, 2-й поверх, кафедра симуляційних медичних технологій.</w:t>
      </w:r>
    </w:p>
    <w:p w14:paraId="3FF06BD0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3.3. </w:t>
      </w:r>
      <w:r w:rsidRPr="00077C13">
        <w:rPr>
          <w:rFonts w:cs="Times New Roman"/>
          <w:szCs w:val="24"/>
          <w:lang w:val="ru-RU"/>
        </w:rPr>
        <w:t>Учасник повинен прибути до місця проведення зав</w:t>
      </w:r>
      <w:r w:rsidRPr="00077C13">
        <w:rPr>
          <w:rFonts w:cs="Times New Roman"/>
          <w:szCs w:val="24"/>
          <w:lang w:val="ru-RU"/>
        </w:rPr>
        <w:t>часно та дотримуватися встановленого програмою часу початку і завершення заходу.</w:t>
      </w:r>
    </w:p>
    <w:p w14:paraId="0564D62B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lastRenderedPageBreak/>
        <w:t xml:space="preserve">3.4. </w:t>
      </w:r>
      <w:r w:rsidRPr="00077C13">
        <w:rPr>
          <w:rFonts w:cs="Times New Roman"/>
          <w:szCs w:val="24"/>
          <w:lang w:val="ru-RU"/>
        </w:rPr>
        <w:t>Оскільки захід проводиться виключно в очній формі, посилання на відеозустріч учасникам не надається.</w:t>
      </w:r>
    </w:p>
    <w:p w14:paraId="7E0D7069" w14:textId="5FC62605" w:rsidR="00024168" w:rsidRDefault="00AF1CFB" w:rsidP="00024168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3.5. </w:t>
      </w:r>
      <w:r w:rsidRPr="00077C13">
        <w:rPr>
          <w:rFonts w:cs="Times New Roman"/>
          <w:szCs w:val="24"/>
          <w:lang w:val="ru-RU"/>
        </w:rPr>
        <w:t>Запитання тренеру/доповідачу учасники можуть ставити безпосередн</w:t>
      </w:r>
      <w:r w:rsidRPr="00077C13">
        <w:rPr>
          <w:rFonts w:cs="Times New Roman"/>
          <w:szCs w:val="24"/>
          <w:lang w:val="ru-RU"/>
        </w:rPr>
        <w:t>ьо під час передбачених програмою дискусій, практичних сесій та сесій запитань-відповідей. Організаційні запитання до</w:t>
      </w:r>
      <w:r w:rsidR="00024168">
        <w:rPr>
          <w:rFonts w:cs="Times New Roman"/>
          <w:szCs w:val="24"/>
          <w:lang w:val="ru-RU"/>
        </w:rPr>
        <w:t xml:space="preserve"> </w:t>
      </w:r>
      <w:r w:rsidRPr="00077C13">
        <w:rPr>
          <w:rFonts w:cs="Times New Roman"/>
          <w:szCs w:val="24"/>
          <w:lang w:val="ru-RU"/>
        </w:rPr>
        <w:t xml:space="preserve">початку заходу надсилаються за контактами організатора, зазначеними </w:t>
      </w:r>
      <w:r w:rsidR="00024168">
        <w:rPr>
          <w:rFonts w:cs="Times New Roman"/>
          <w:szCs w:val="24"/>
          <w:lang w:val="ru-RU"/>
        </w:rPr>
        <w:t xml:space="preserve">на сторінці заходу </w:t>
      </w:r>
      <w:r w:rsidR="00024168">
        <w:rPr>
          <w:rFonts w:cs="Times New Roman"/>
          <w:szCs w:val="24"/>
          <w:lang w:val="ru-RU"/>
        </w:rPr>
        <w:t xml:space="preserve">на </w:t>
      </w:r>
      <w:r w:rsidR="00024168">
        <w:rPr>
          <w:rFonts w:cs="Times New Roman"/>
          <w:szCs w:val="24"/>
          <w:lang w:val="ru-RU"/>
        </w:rPr>
        <w:t>офіційно</w:t>
      </w:r>
      <w:r w:rsidR="00024168">
        <w:rPr>
          <w:rFonts w:cs="Times New Roman"/>
          <w:szCs w:val="24"/>
          <w:lang w:val="ru-RU"/>
        </w:rPr>
        <w:t>му</w:t>
      </w:r>
      <w:r w:rsidR="00024168">
        <w:rPr>
          <w:rFonts w:cs="Times New Roman"/>
          <w:szCs w:val="24"/>
          <w:lang w:val="ru-RU"/>
        </w:rPr>
        <w:t xml:space="preserve"> сайт</w:t>
      </w:r>
      <w:r w:rsidR="00024168">
        <w:rPr>
          <w:rFonts w:cs="Times New Roman"/>
          <w:szCs w:val="24"/>
          <w:lang w:val="ru-RU"/>
        </w:rPr>
        <w:t>і</w:t>
      </w:r>
      <w:r w:rsidR="00024168">
        <w:rPr>
          <w:rFonts w:cs="Times New Roman"/>
          <w:szCs w:val="24"/>
          <w:lang w:val="ru-RU"/>
        </w:rPr>
        <w:t xml:space="preserve"> провайдера</w:t>
      </w:r>
      <w:r w:rsidR="00024168" w:rsidRPr="00077C13">
        <w:rPr>
          <w:rFonts w:cs="Times New Roman"/>
          <w:szCs w:val="24"/>
          <w:lang w:val="ru-RU"/>
        </w:rPr>
        <w:t xml:space="preserve"> у розділі «Інформація про захід».</w:t>
      </w:r>
    </w:p>
    <w:p w14:paraId="22425585" w14:textId="26CF6975" w:rsidR="005E3B2C" w:rsidRPr="00077C13" w:rsidRDefault="00AF1CFB" w:rsidP="00024168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>4. Порядок отримання навчальних мате</w:t>
      </w:r>
      <w:r w:rsidRPr="00077C13">
        <w:rPr>
          <w:rFonts w:cs="Times New Roman"/>
          <w:b/>
          <w:szCs w:val="24"/>
          <w:lang w:val="ru-RU"/>
        </w:rPr>
        <w:t>ріалів</w:t>
      </w:r>
    </w:p>
    <w:p w14:paraId="65D7A316" w14:textId="38E284A9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4.1. </w:t>
      </w:r>
      <w:r w:rsidRPr="00077C13">
        <w:rPr>
          <w:rFonts w:cs="Times New Roman"/>
          <w:szCs w:val="24"/>
          <w:lang w:val="ru-RU"/>
        </w:rPr>
        <w:t xml:space="preserve">Учасникам надаються навчальні матеріали, необхідні для виконання програми </w:t>
      </w:r>
      <w:r w:rsidR="00024168">
        <w:rPr>
          <w:rFonts w:cs="Times New Roman"/>
          <w:szCs w:val="24"/>
          <w:lang w:val="ru-RU"/>
        </w:rPr>
        <w:t xml:space="preserve">симуляційного </w:t>
      </w:r>
      <w:r w:rsidRPr="00077C13">
        <w:rPr>
          <w:rFonts w:cs="Times New Roman"/>
          <w:szCs w:val="24"/>
          <w:lang w:val="ru-RU"/>
        </w:rPr>
        <w:t>тренінгу, а також матеріали, представлені під час заходу, якщо їх поширення дозволене авторами/правовласниками.</w:t>
      </w:r>
    </w:p>
    <w:p w14:paraId="1C985FAE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4.2. </w:t>
      </w:r>
      <w:r w:rsidRPr="00077C13">
        <w:rPr>
          <w:rFonts w:cs="Times New Roman"/>
          <w:szCs w:val="24"/>
          <w:lang w:val="ru-RU"/>
        </w:rPr>
        <w:t>Навчальні матеріали, сценарії, алгоритми та інші доку</w:t>
      </w:r>
      <w:r w:rsidRPr="00077C13">
        <w:rPr>
          <w:rFonts w:cs="Times New Roman"/>
          <w:szCs w:val="24"/>
          <w:lang w:val="ru-RU"/>
        </w:rPr>
        <w:t>менти можуть надаватися в електронній та/або паперовій формі безпосередньо під час заходу або після його завершення шляхом надсилання на електронну адресу учасника чи надання посилання для доступу.</w:t>
      </w:r>
    </w:p>
    <w:p w14:paraId="1C9B6424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4.3. </w:t>
      </w:r>
      <w:r w:rsidRPr="00077C13">
        <w:rPr>
          <w:rFonts w:cs="Times New Roman"/>
          <w:szCs w:val="24"/>
          <w:lang w:val="ru-RU"/>
        </w:rPr>
        <w:t>Учасник використовує надані матеріали з навчальною ме</w:t>
      </w:r>
      <w:r w:rsidRPr="00077C13">
        <w:rPr>
          <w:rFonts w:cs="Times New Roman"/>
          <w:szCs w:val="24"/>
          <w:lang w:val="ru-RU"/>
        </w:rPr>
        <w:t>тою з дотриманням авторських прав та умов використання, визначених організатором і/або авторами матеріалів.</w:t>
      </w:r>
    </w:p>
    <w:p w14:paraId="105D68F6" w14:textId="77777777" w:rsidR="005E3B2C" w:rsidRPr="00077C13" w:rsidRDefault="00AF1CFB" w:rsidP="00077C13">
      <w:pPr>
        <w:spacing w:before="160"/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>5. Порядок оцінювання знань, компетентностей і практичних навичок</w:t>
      </w:r>
    </w:p>
    <w:p w14:paraId="6A905B77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5.1. </w:t>
      </w:r>
      <w:r w:rsidRPr="00077C13">
        <w:rPr>
          <w:rFonts w:cs="Times New Roman"/>
          <w:szCs w:val="24"/>
          <w:lang w:val="ru-RU"/>
        </w:rPr>
        <w:t>Оцінювання набутих знань, професійних компетентностей і практичних навичок зд</w:t>
      </w:r>
      <w:r w:rsidRPr="00077C13">
        <w:rPr>
          <w:rFonts w:cs="Times New Roman"/>
          <w:szCs w:val="24"/>
          <w:lang w:val="ru-RU"/>
        </w:rPr>
        <w:t>ійснюється відповідно до програми заходу та визначених організатором критеріїв оцінювання.</w:t>
      </w:r>
    </w:p>
    <w:p w14:paraId="3F11C39D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5.2. </w:t>
      </w:r>
      <w:r w:rsidRPr="00077C13">
        <w:rPr>
          <w:rFonts w:cs="Times New Roman"/>
          <w:szCs w:val="24"/>
          <w:lang w:val="ru-RU"/>
        </w:rPr>
        <w:t>Оцінювання практичних навичок здійснюється тренером/викладачем під час виконання учасником практичних завдань і/або симуляційних сценаріїв за критеріями, передб</w:t>
      </w:r>
      <w:r w:rsidRPr="00077C13">
        <w:rPr>
          <w:rFonts w:cs="Times New Roman"/>
          <w:szCs w:val="24"/>
          <w:lang w:val="ru-RU"/>
        </w:rPr>
        <w:t>аченими програмою заходу.</w:t>
      </w:r>
    </w:p>
    <w:p w14:paraId="278A40A5" w14:textId="02083402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5.3. </w:t>
      </w:r>
      <w:r w:rsidRPr="00077C13">
        <w:rPr>
          <w:rFonts w:cs="Times New Roman"/>
          <w:szCs w:val="24"/>
          <w:lang w:val="ru-RU"/>
        </w:rPr>
        <w:t>Підсумковий тестовий контроль включає 20 тестових завдань. Для успішного проходження тестового контролю учасник повинен надати не менше 1</w:t>
      </w:r>
      <w:r w:rsidR="00024168">
        <w:rPr>
          <w:rFonts w:cs="Times New Roman"/>
          <w:szCs w:val="24"/>
          <w:lang w:val="ru-RU"/>
        </w:rPr>
        <w:t>4</w:t>
      </w:r>
      <w:r w:rsidRPr="00077C13">
        <w:rPr>
          <w:rFonts w:cs="Times New Roman"/>
          <w:szCs w:val="24"/>
          <w:lang w:val="ru-RU"/>
        </w:rPr>
        <w:t xml:space="preserve"> правильних відповідей, що становить не менше </w:t>
      </w:r>
      <w:r w:rsidR="00024168">
        <w:rPr>
          <w:rFonts w:cs="Times New Roman"/>
          <w:szCs w:val="24"/>
          <w:lang w:val="ru-RU"/>
        </w:rPr>
        <w:t>7</w:t>
      </w:r>
      <w:r w:rsidRPr="00077C13">
        <w:rPr>
          <w:rFonts w:cs="Times New Roman"/>
          <w:szCs w:val="24"/>
          <w:lang w:val="ru-RU"/>
        </w:rPr>
        <w:t>0 % правильних відповідей.</w:t>
      </w:r>
    </w:p>
    <w:p w14:paraId="7DDEAEEA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5.4. </w:t>
      </w:r>
      <w:r w:rsidRPr="00077C13">
        <w:rPr>
          <w:rFonts w:cs="Times New Roman"/>
          <w:szCs w:val="24"/>
          <w:lang w:val="ru-RU"/>
        </w:rPr>
        <w:t>У разі я</w:t>
      </w:r>
      <w:r w:rsidRPr="00077C13">
        <w:rPr>
          <w:rFonts w:cs="Times New Roman"/>
          <w:szCs w:val="24"/>
          <w:lang w:val="ru-RU"/>
        </w:rPr>
        <w:t>кщо програмою заходу передбачено додаткові форми оцінювання, учасник повинен успішно пройти всі обов’язкові етапи оцінювання.</w:t>
      </w:r>
    </w:p>
    <w:p w14:paraId="62E930F4" w14:textId="77777777" w:rsidR="005E3B2C" w:rsidRPr="00077C13" w:rsidRDefault="00AF1CFB" w:rsidP="00077C13">
      <w:pPr>
        <w:spacing w:before="160"/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>6. Порядок здійснення контролю участі</w:t>
      </w:r>
    </w:p>
    <w:p w14:paraId="2707FADA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6.1. </w:t>
      </w:r>
      <w:r w:rsidRPr="00077C13">
        <w:rPr>
          <w:rFonts w:cs="Times New Roman"/>
          <w:szCs w:val="24"/>
          <w:lang w:val="ru-RU"/>
        </w:rPr>
        <w:t xml:space="preserve">Контроль участі працівника сфери охорони здоров’я здійснюється протягом усього </w:t>
      </w:r>
      <w:r w:rsidRPr="00077C13">
        <w:rPr>
          <w:rFonts w:cs="Times New Roman"/>
          <w:szCs w:val="24"/>
          <w:lang w:val="ru-RU"/>
        </w:rPr>
        <w:t>заходу.</w:t>
      </w:r>
    </w:p>
    <w:p w14:paraId="782F3A7C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6.2. </w:t>
      </w:r>
      <w:r w:rsidRPr="00077C13">
        <w:rPr>
          <w:rFonts w:cs="Times New Roman"/>
          <w:szCs w:val="24"/>
          <w:lang w:val="ru-RU"/>
        </w:rPr>
        <w:t>Для підтвердження участі застосовуються реєстрація учасника, перевірка особистої присутності/відмітка про присутність, участь у передбачених програмою навчальних активностях, виконання практичних завдань та проходження підсумкового оцінювання.</w:t>
      </w:r>
    </w:p>
    <w:p w14:paraId="46E39737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6.3. </w:t>
      </w:r>
      <w:r w:rsidRPr="00077C13">
        <w:rPr>
          <w:rFonts w:cs="Times New Roman"/>
          <w:szCs w:val="24"/>
          <w:lang w:val="ru-RU"/>
        </w:rPr>
        <w:t xml:space="preserve">Учасник зобов’язаний бути присутнім упродовж заходу в обсязі, визначеному програмою. Учасник, який не виконав передбачені програмою умови участі або не пройшов обов’язкові етапи контролю та оцінювання, не вважається таким, що успішно завершив </w:t>
      </w:r>
      <w:r w:rsidRPr="00077C13">
        <w:rPr>
          <w:rFonts w:cs="Times New Roman"/>
          <w:szCs w:val="24"/>
          <w:lang w:val="ru-RU"/>
        </w:rPr>
        <w:t>захід.</w:t>
      </w:r>
    </w:p>
    <w:p w14:paraId="242CEFAD" w14:textId="77777777" w:rsidR="005E3B2C" w:rsidRPr="00077C13" w:rsidRDefault="00AF1CFB" w:rsidP="00077C13">
      <w:pPr>
        <w:spacing w:before="160"/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>7. Правила поведінки, безпеки та конфіденційності</w:t>
      </w:r>
    </w:p>
    <w:p w14:paraId="6AF37964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7.1. </w:t>
      </w:r>
      <w:r w:rsidRPr="00077C13">
        <w:rPr>
          <w:rFonts w:cs="Times New Roman"/>
          <w:szCs w:val="24"/>
          <w:lang w:val="ru-RU"/>
        </w:rPr>
        <w:t>Учасники зобов’язані дотримуватися принципів професійної етики, взаємної поваги, коректної комунікації, правил безпеки та інструкцій тренерів/викладачів.</w:t>
      </w:r>
    </w:p>
    <w:p w14:paraId="1984DE5A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lastRenderedPageBreak/>
        <w:t xml:space="preserve">7.2. </w:t>
      </w:r>
      <w:r w:rsidRPr="00077C13">
        <w:rPr>
          <w:rFonts w:cs="Times New Roman"/>
          <w:szCs w:val="24"/>
          <w:lang w:val="ru-RU"/>
        </w:rPr>
        <w:t>Інформація, отримана під час симуля</w:t>
      </w:r>
      <w:r w:rsidRPr="00077C13">
        <w:rPr>
          <w:rFonts w:cs="Times New Roman"/>
          <w:szCs w:val="24"/>
          <w:lang w:val="ru-RU"/>
        </w:rPr>
        <w:t>ційного тренінгу щодо дій, результатів або помилок інших учасників, не повинна використовуватися для їх дискредитації або поширюватися поза межами навчального процесу.</w:t>
      </w:r>
    </w:p>
    <w:p w14:paraId="1952E143" w14:textId="77777777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7.3. </w:t>
      </w:r>
      <w:r w:rsidRPr="00077C13">
        <w:rPr>
          <w:rFonts w:cs="Times New Roman"/>
          <w:szCs w:val="24"/>
          <w:lang w:val="ru-RU"/>
        </w:rPr>
        <w:t>У разі використання організатором відео- або аудіофіксації її порядок та умови визн</w:t>
      </w:r>
      <w:r w:rsidRPr="00077C13">
        <w:rPr>
          <w:rFonts w:cs="Times New Roman"/>
          <w:szCs w:val="24"/>
          <w:lang w:val="ru-RU"/>
        </w:rPr>
        <w:t>ачаються відповідно до законодавства та доводяться до відома учасників.</w:t>
      </w:r>
    </w:p>
    <w:p w14:paraId="1B989485" w14:textId="452ABCC4" w:rsidR="005E3B2C" w:rsidRPr="00077C13" w:rsidRDefault="00AF1CFB" w:rsidP="00077C13">
      <w:pPr>
        <w:jc w:val="both"/>
        <w:rPr>
          <w:rFonts w:cs="Times New Roman"/>
          <w:szCs w:val="24"/>
          <w:lang w:val="ru-RU"/>
        </w:rPr>
      </w:pPr>
      <w:r w:rsidRPr="00077C13">
        <w:rPr>
          <w:rFonts w:cs="Times New Roman"/>
          <w:b/>
          <w:szCs w:val="24"/>
          <w:lang w:val="ru-RU"/>
        </w:rPr>
        <w:t xml:space="preserve">7.4. </w:t>
      </w:r>
      <w:r w:rsidRPr="00077C13">
        <w:rPr>
          <w:rFonts w:cs="Times New Roman"/>
          <w:szCs w:val="24"/>
          <w:lang w:val="ru-RU"/>
        </w:rPr>
        <w:t xml:space="preserve">Фото-, відео- або аудіозапис </w:t>
      </w:r>
      <w:r>
        <w:rPr>
          <w:rFonts w:cs="Times New Roman"/>
          <w:szCs w:val="24"/>
          <w:lang w:val="ru-RU"/>
        </w:rPr>
        <w:t xml:space="preserve">симуляційного </w:t>
      </w:r>
      <w:r w:rsidRPr="00077C13">
        <w:rPr>
          <w:rFonts w:cs="Times New Roman"/>
          <w:szCs w:val="24"/>
          <w:lang w:val="ru-RU"/>
        </w:rPr>
        <w:t>тренінгу учасниками без дозволу організатора та/або тренера не допускається.</w:t>
      </w:r>
    </w:p>
    <w:p w14:paraId="7961DCA6" w14:textId="77777777" w:rsidR="00077C13" w:rsidRPr="00077C13" w:rsidRDefault="00077C13" w:rsidP="00077C13">
      <w:pPr>
        <w:pStyle w:val="31"/>
        <w:jc w:val="both"/>
        <w:rPr>
          <w:rFonts w:ascii="Times New Roman" w:hAnsi="Times New Roman" w:cs="Times New Roman"/>
          <w:color w:val="auto"/>
          <w:szCs w:val="24"/>
          <w:lang w:val="ru-RU"/>
        </w:rPr>
      </w:pPr>
      <w:r w:rsidRPr="00077C13">
        <w:rPr>
          <w:rFonts w:ascii="Times New Roman" w:hAnsi="Times New Roman" w:cs="Times New Roman"/>
          <w:color w:val="auto"/>
          <w:szCs w:val="24"/>
          <w:lang w:val="ru-RU"/>
        </w:rPr>
        <w:t>8. Дії під час повітряної тривоги та інших загроз</w:t>
      </w:r>
    </w:p>
    <w:p w14:paraId="3A5AB222" w14:textId="77777777" w:rsidR="00077C13" w:rsidRPr="00077C13" w:rsidRDefault="00077C13" w:rsidP="00077C13">
      <w:pPr>
        <w:pStyle w:val="affa"/>
        <w:jc w:val="both"/>
      </w:pPr>
      <w:r w:rsidRPr="00077C13">
        <w:rPr>
          <w:rStyle w:val="af8"/>
        </w:rPr>
        <w:t>8.1.</w:t>
      </w:r>
      <w:r w:rsidRPr="00077C13">
        <w:t xml:space="preserve"> У разі оголошення сигналу «Повітряна тривога» проведення навчальних занять у приміщенні, в якому проводиться симуляційний тренінг, негайно припиняється.</w:t>
      </w:r>
    </w:p>
    <w:p w14:paraId="4470967F" w14:textId="77777777" w:rsidR="00077C13" w:rsidRPr="00077C13" w:rsidRDefault="00077C13" w:rsidP="00077C13">
      <w:pPr>
        <w:pStyle w:val="affa"/>
        <w:jc w:val="both"/>
      </w:pPr>
      <w:r w:rsidRPr="00077C13">
        <w:rPr>
          <w:rStyle w:val="af8"/>
        </w:rPr>
        <w:t>8.2.</w:t>
      </w:r>
      <w:r w:rsidRPr="00077C13">
        <w:t xml:space="preserve"> Учасники тренінгу, тренери/викладачі та інші особи, залучені до проведення заходу, організовано переміщуються до визначеного безпечного місця (укриття/бомбосховища) відповідно до встановленого в Одеському національному медичному університеті порядку дій під час повітряної тривоги.</w:t>
      </w:r>
    </w:p>
    <w:p w14:paraId="2E4A5F4E" w14:textId="77777777" w:rsidR="00077C13" w:rsidRPr="00077C13" w:rsidRDefault="00077C13" w:rsidP="00077C13">
      <w:pPr>
        <w:pStyle w:val="affa"/>
        <w:jc w:val="both"/>
      </w:pPr>
      <w:r w:rsidRPr="00077C13">
        <w:rPr>
          <w:rStyle w:val="af8"/>
        </w:rPr>
        <w:t>8.3.</w:t>
      </w:r>
      <w:r w:rsidRPr="00077C13">
        <w:t xml:space="preserve"> За можливості та за умови, що це не суперечить вимогам безпеки, </w:t>
      </w:r>
      <w:r w:rsidRPr="00AF1CFB">
        <w:rPr>
          <w:rStyle w:val="af8"/>
          <w:b w:val="0"/>
          <w:bCs w:val="0"/>
        </w:rPr>
        <w:t>заняття продовжується у безпечному місці (укритті/бомбосховищі)</w:t>
      </w:r>
      <w:r w:rsidRPr="00077C13">
        <w:t>. Частини тренінгу, які потребують використання симуляційного обладнання або спеціально обладнаного навчального приміщення та не можуть бути безпечно проведені в укритті, продовжуються після завершення повітряної тривоги та повернення учасників до місця проведення заходу.</w:t>
      </w:r>
    </w:p>
    <w:p w14:paraId="7636ECA7" w14:textId="77777777" w:rsidR="00077C13" w:rsidRPr="00077C13" w:rsidRDefault="00077C13" w:rsidP="00077C13">
      <w:pPr>
        <w:pStyle w:val="affa"/>
        <w:jc w:val="both"/>
      </w:pPr>
      <w:r w:rsidRPr="00077C13">
        <w:rPr>
          <w:rStyle w:val="af8"/>
        </w:rPr>
        <w:t>8.4.</w:t>
      </w:r>
      <w:r w:rsidRPr="00077C13">
        <w:t xml:space="preserve"> Перебування в укритті під час повітряної тривоги в межах установленого програмою часу проведення тренінгу </w:t>
      </w:r>
      <w:r w:rsidRPr="00AF1CFB">
        <w:rPr>
          <w:rStyle w:val="af8"/>
          <w:b w:val="0"/>
          <w:bCs w:val="0"/>
        </w:rPr>
        <w:t>не вважається відсутністю учасника на заході та не є підставою для неврахування його участі</w:t>
      </w:r>
      <w:r w:rsidRPr="00077C13">
        <w:t>, за умови перебування учасника разом із навчальною групою та виконання інших установлених умов участі.</w:t>
      </w:r>
    </w:p>
    <w:p w14:paraId="3421C126" w14:textId="77777777" w:rsidR="00077C13" w:rsidRPr="00077C13" w:rsidRDefault="00077C13" w:rsidP="00077C13">
      <w:pPr>
        <w:pStyle w:val="affa"/>
        <w:jc w:val="both"/>
      </w:pPr>
      <w:r w:rsidRPr="00077C13">
        <w:rPr>
          <w:rStyle w:val="af8"/>
        </w:rPr>
        <w:t>8.5.</w:t>
      </w:r>
      <w:r w:rsidRPr="00077C13">
        <w:t xml:space="preserve"> Після офіційного сигналу про відбій повітряної тривоги тренер/викладач приймає рішення про організоване повернення учасників до навчального приміщення та продовження практичної частини тренінгу.</w:t>
      </w:r>
    </w:p>
    <w:p w14:paraId="0DFB99A9" w14:textId="77777777" w:rsidR="00077C13" w:rsidRPr="00077C13" w:rsidRDefault="00077C13" w:rsidP="00077C13">
      <w:pPr>
        <w:pStyle w:val="affa"/>
        <w:jc w:val="both"/>
      </w:pPr>
      <w:r w:rsidRPr="00077C13">
        <w:rPr>
          <w:rStyle w:val="af8"/>
        </w:rPr>
        <w:t>8.6.</w:t>
      </w:r>
      <w:r w:rsidRPr="00077C13">
        <w:t xml:space="preserve"> Якщо тривалість повітряної тривоги або інші обставини безпеки унеможливлюють виконання програми заходу в повному обсязі, організатор визначає порядок продовження або перенесення невиконаної частини тренінгу та повідомляє про це учасників.</w:t>
      </w:r>
    </w:p>
    <w:p w14:paraId="0842AD7B" w14:textId="77777777" w:rsidR="00077C13" w:rsidRPr="00077C13" w:rsidRDefault="00077C13" w:rsidP="00077C13">
      <w:pPr>
        <w:pStyle w:val="affa"/>
        <w:jc w:val="both"/>
      </w:pPr>
      <w:r w:rsidRPr="00077C13">
        <w:rPr>
          <w:rStyle w:val="af8"/>
        </w:rPr>
        <w:t>8.7.</w:t>
      </w:r>
      <w:r w:rsidRPr="00077C13">
        <w:t xml:space="preserve"> Вимоги щодо безпеки учасників мають пріоритет перед дотриманням розкладу заходу. Учасники зобов’язані виконувати вказівки відповідальних осіб щодо евакуації до укриття та перебування в ньому.</w:t>
      </w:r>
    </w:p>
    <w:p w14:paraId="4786693D" w14:textId="45F3DCB6" w:rsidR="005E3B2C" w:rsidRPr="00077C13" w:rsidRDefault="00077C13" w:rsidP="00077C13">
      <w:pPr>
        <w:spacing w:before="160"/>
        <w:jc w:val="both"/>
        <w:rPr>
          <w:rFonts w:cs="Times New Roman"/>
          <w:szCs w:val="24"/>
          <w:lang w:val="ru-RU"/>
        </w:rPr>
      </w:pPr>
      <w:r>
        <w:rPr>
          <w:rFonts w:cs="Times New Roman"/>
          <w:b/>
          <w:szCs w:val="24"/>
          <w:lang w:val="ru-RU"/>
        </w:rPr>
        <w:t>9</w:t>
      </w:r>
      <w:r w:rsidR="00AF1CFB" w:rsidRPr="00077C13">
        <w:rPr>
          <w:rFonts w:cs="Times New Roman"/>
          <w:b/>
          <w:szCs w:val="24"/>
          <w:lang w:val="ru-RU"/>
        </w:rPr>
        <w:t>. Умови отримання сертифіката та балів БПР</w:t>
      </w:r>
    </w:p>
    <w:p w14:paraId="0A802879" w14:textId="0898984A" w:rsidR="005E3B2C" w:rsidRPr="00077C13" w:rsidRDefault="00077C13" w:rsidP="00077C13">
      <w:pPr>
        <w:jc w:val="both"/>
        <w:rPr>
          <w:rFonts w:cs="Times New Roman"/>
          <w:szCs w:val="24"/>
          <w:lang w:val="ru-RU"/>
        </w:rPr>
      </w:pPr>
      <w:r>
        <w:rPr>
          <w:rFonts w:cs="Times New Roman"/>
          <w:b/>
          <w:szCs w:val="24"/>
          <w:lang w:val="ru-RU"/>
        </w:rPr>
        <w:t>9</w:t>
      </w:r>
      <w:r w:rsidR="00AF1CFB" w:rsidRPr="00077C13">
        <w:rPr>
          <w:rFonts w:cs="Times New Roman"/>
          <w:b/>
          <w:szCs w:val="24"/>
          <w:lang w:val="ru-RU"/>
        </w:rPr>
        <w:t xml:space="preserve">.1. </w:t>
      </w:r>
      <w:r w:rsidR="00AF1CFB" w:rsidRPr="00077C13">
        <w:rPr>
          <w:rFonts w:cs="Times New Roman"/>
          <w:szCs w:val="24"/>
          <w:lang w:val="ru-RU"/>
        </w:rPr>
        <w:t xml:space="preserve">Сертифікат про участь у </w:t>
      </w:r>
      <w:r w:rsidR="00AF1CFB" w:rsidRPr="00077C13">
        <w:rPr>
          <w:rFonts w:cs="Times New Roman"/>
          <w:szCs w:val="24"/>
          <w:lang w:val="ru-RU"/>
        </w:rPr>
        <w:t>заході БПР видається працівнику сфери охорони здоров’я за умови успішного виконання всіх вимог, визначених програмою заходу та цими Правилами.</w:t>
      </w:r>
    </w:p>
    <w:p w14:paraId="719D5F3A" w14:textId="4BF02784" w:rsidR="005E3B2C" w:rsidRPr="00077C13" w:rsidRDefault="00077C13" w:rsidP="00077C13">
      <w:pPr>
        <w:jc w:val="both"/>
        <w:rPr>
          <w:rFonts w:cs="Times New Roman"/>
          <w:szCs w:val="24"/>
          <w:lang w:val="ru-RU"/>
        </w:rPr>
      </w:pPr>
      <w:r>
        <w:rPr>
          <w:rFonts w:cs="Times New Roman"/>
          <w:b/>
          <w:szCs w:val="24"/>
          <w:lang w:val="ru-RU"/>
        </w:rPr>
        <w:t>9</w:t>
      </w:r>
      <w:r w:rsidR="00AF1CFB" w:rsidRPr="00077C13">
        <w:rPr>
          <w:rFonts w:cs="Times New Roman"/>
          <w:b/>
          <w:szCs w:val="24"/>
          <w:lang w:val="ru-RU"/>
        </w:rPr>
        <w:t xml:space="preserve">.2. </w:t>
      </w:r>
      <w:r w:rsidR="00AF1CFB" w:rsidRPr="00077C13">
        <w:rPr>
          <w:rFonts w:cs="Times New Roman"/>
          <w:szCs w:val="24"/>
          <w:lang w:val="ru-RU"/>
        </w:rPr>
        <w:t>Для отримання сертифіката учасник повинен: пройти реєстрацію; особисто взяти участь у заході в обсязі, визна</w:t>
      </w:r>
      <w:r w:rsidR="00AF1CFB" w:rsidRPr="00077C13">
        <w:rPr>
          <w:rFonts w:cs="Times New Roman"/>
          <w:szCs w:val="24"/>
          <w:lang w:val="ru-RU"/>
        </w:rPr>
        <w:t xml:space="preserve">ченому програмою; виконати обов’язкові практичні завдання; успішно </w:t>
      </w:r>
      <w:r w:rsidR="00AF1CFB" w:rsidRPr="00077C13">
        <w:rPr>
          <w:rFonts w:cs="Times New Roman"/>
          <w:szCs w:val="24"/>
          <w:lang w:val="ru-RU"/>
        </w:rPr>
        <w:lastRenderedPageBreak/>
        <w:t>пройти оцінювання практичних навичок; успішно пройти підсумковий тестовий контроль; виконати інші обов’язкові умови програми заходу.</w:t>
      </w:r>
    </w:p>
    <w:p w14:paraId="3D5B39E5" w14:textId="51990CB0" w:rsidR="005E3B2C" w:rsidRPr="00077C13" w:rsidRDefault="00077C13" w:rsidP="00077C13">
      <w:pPr>
        <w:jc w:val="both"/>
        <w:rPr>
          <w:rFonts w:cs="Times New Roman"/>
          <w:szCs w:val="24"/>
          <w:lang w:val="ru-RU"/>
        </w:rPr>
      </w:pPr>
      <w:r>
        <w:rPr>
          <w:rFonts w:cs="Times New Roman"/>
          <w:b/>
          <w:szCs w:val="24"/>
          <w:lang w:val="ru-RU"/>
        </w:rPr>
        <w:t>9</w:t>
      </w:r>
      <w:r w:rsidR="00AF1CFB" w:rsidRPr="00077C13">
        <w:rPr>
          <w:rFonts w:cs="Times New Roman"/>
          <w:b/>
          <w:szCs w:val="24"/>
          <w:lang w:val="ru-RU"/>
        </w:rPr>
        <w:t xml:space="preserve">.3. </w:t>
      </w:r>
      <w:r w:rsidR="00AF1CFB" w:rsidRPr="00077C13">
        <w:rPr>
          <w:rFonts w:cs="Times New Roman"/>
          <w:szCs w:val="24"/>
          <w:lang w:val="ru-RU"/>
        </w:rPr>
        <w:t xml:space="preserve">Учаснику, який успішно виконав установлені вимоги, </w:t>
      </w:r>
      <w:r w:rsidR="00AF1CFB" w:rsidRPr="00077C13">
        <w:rPr>
          <w:rFonts w:cs="Times New Roman"/>
          <w:szCs w:val="24"/>
          <w:lang w:val="ru-RU"/>
        </w:rPr>
        <w:t>видається сертифікат та нараховується 20 балів БПР відповідно до умов проведення заходу.</w:t>
      </w:r>
    </w:p>
    <w:p w14:paraId="6FC8C98D" w14:textId="4DDE255A" w:rsidR="005E3B2C" w:rsidRPr="00077C13" w:rsidRDefault="00077C13" w:rsidP="00077C13">
      <w:pPr>
        <w:jc w:val="both"/>
        <w:rPr>
          <w:rFonts w:cs="Times New Roman"/>
          <w:szCs w:val="24"/>
          <w:lang w:val="ru-RU"/>
        </w:rPr>
      </w:pPr>
      <w:r>
        <w:rPr>
          <w:rFonts w:cs="Times New Roman"/>
          <w:b/>
          <w:szCs w:val="24"/>
          <w:lang w:val="ru-RU"/>
        </w:rPr>
        <w:t>9</w:t>
      </w:r>
      <w:r w:rsidR="00AF1CFB" w:rsidRPr="00077C13">
        <w:rPr>
          <w:rFonts w:cs="Times New Roman"/>
          <w:b/>
          <w:szCs w:val="24"/>
          <w:lang w:val="ru-RU"/>
        </w:rPr>
        <w:t xml:space="preserve">.4. </w:t>
      </w:r>
      <w:r w:rsidR="00AF1CFB" w:rsidRPr="00077C13">
        <w:rPr>
          <w:rFonts w:cs="Times New Roman"/>
          <w:szCs w:val="24"/>
          <w:lang w:val="ru-RU"/>
        </w:rPr>
        <w:t>Учаснику, який не підтвердив належну участь у заході або не досяг установленого прохідного результату оцінювання, сертифікат із балами БПР не видається.</w:t>
      </w:r>
    </w:p>
    <w:sectPr w:rsidR="005E3B2C" w:rsidRPr="00077C13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168"/>
    <w:rsid w:val="00034616"/>
    <w:rsid w:val="0006063C"/>
    <w:rsid w:val="00077C13"/>
    <w:rsid w:val="0015074B"/>
    <w:rsid w:val="0029639D"/>
    <w:rsid w:val="00326F90"/>
    <w:rsid w:val="005E3B2C"/>
    <w:rsid w:val="00AA1D8D"/>
    <w:rsid w:val="00AF1CF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6441A"/>
  <w14:defaultImageDpi w14:val="300"/>
  <w15:docId w15:val="{C96A8E35-A9D5-4E72-876A-445788C2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Normal (Web)"/>
    <w:basedOn w:val="a1"/>
    <w:uiPriority w:val="99"/>
    <w:semiHidden/>
    <w:unhideWhenUsed/>
    <w:rsid w:val="00077C1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5340</Words>
  <Characters>3044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Ніточко Катерина Олександрівна</cp:lastModifiedBy>
  <cp:revision>3</cp:revision>
  <dcterms:created xsi:type="dcterms:W3CDTF">2013-12-23T23:15:00Z</dcterms:created>
  <dcterms:modified xsi:type="dcterms:W3CDTF">2026-09-01T08:04:00Z</dcterms:modified>
  <cp:category/>
</cp:coreProperties>
</file>