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64B97" w14:textId="77777777" w:rsidR="005237CC" w:rsidRPr="00511318" w:rsidRDefault="005237CC" w:rsidP="005237CC">
      <w:pPr>
        <w:ind w:right="-5" w:firstLine="540"/>
        <w:jc w:val="center"/>
        <w:rPr>
          <w:b/>
        </w:rPr>
      </w:pPr>
      <w:r w:rsidRPr="00511318">
        <w:rPr>
          <w:b/>
        </w:rPr>
        <w:t>МІНІСТЕРСТВО ОХОРОНИ ЗДОРОВ’Я УКРАЇНИ</w:t>
      </w:r>
    </w:p>
    <w:p w14:paraId="406E8432" w14:textId="77777777" w:rsidR="005237CC" w:rsidRPr="00511318" w:rsidRDefault="005237CC" w:rsidP="005237CC">
      <w:pPr>
        <w:ind w:right="-5" w:firstLine="540"/>
        <w:jc w:val="center"/>
        <w:rPr>
          <w:b/>
        </w:rPr>
      </w:pPr>
      <w:r w:rsidRPr="00511318">
        <w:rPr>
          <w:b/>
        </w:rPr>
        <w:t>ОДЕСЬКИЙ НАЦІОНАЛЬНИЙ МЕДИЧНИЙ УНІВЕРСИТЕТ</w:t>
      </w:r>
    </w:p>
    <w:p w14:paraId="6AD24FAC" w14:textId="77777777" w:rsidR="005237CC" w:rsidRPr="00511318" w:rsidRDefault="005237CC" w:rsidP="005237CC">
      <w:pPr>
        <w:ind w:right="-5" w:firstLine="540"/>
      </w:pPr>
    </w:p>
    <w:tbl>
      <w:tblPr>
        <w:tblW w:w="9889" w:type="dxa"/>
        <w:tblLook w:val="04A0" w:firstRow="1" w:lastRow="0" w:firstColumn="1" w:lastColumn="0" w:noHBand="0" w:noVBand="1"/>
      </w:tblPr>
      <w:tblGrid>
        <w:gridCol w:w="4928"/>
        <w:gridCol w:w="4961"/>
      </w:tblGrid>
      <w:tr w:rsidR="005237CC" w:rsidRPr="00511318" w14:paraId="0A1AB96E" w14:textId="77777777" w:rsidTr="00424C9A">
        <w:tc>
          <w:tcPr>
            <w:tcW w:w="4928" w:type="dxa"/>
          </w:tcPr>
          <w:p w14:paraId="21476DB3" w14:textId="77777777" w:rsidR="005237CC" w:rsidRPr="00511318" w:rsidRDefault="005237CC" w:rsidP="00424C9A">
            <w:pPr>
              <w:spacing w:line="256" w:lineRule="auto"/>
              <w:ind w:right="-5"/>
            </w:pPr>
          </w:p>
        </w:tc>
        <w:tc>
          <w:tcPr>
            <w:tcW w:w="4961" w:type="dxa"/>
          </w:tcPr>
          <w:p w14:paraId="4C483B60" w14:textId="77777777" w:rsidR="005237CC" w:rsidRPr="00511318" w:rsidRDefault="005237CC" w:rsidP="00424C9A">
            <w:pPr>
              <w:spacing w:line="256" w:lineRule="auto"/>
              <w:ind w:right="-5"/>
            </w:pPr>
          </w:p>
        </w:tc>
      </w:tr>
      <w:tr w:rsidR="005237CC" w:rsidRPr="00511318" w14:paraId="4EC1C611" w14:textId="77777777" w:rsidTr="00424C9A">
        <w:tc>
          <w:tcPr>
            <w:tcW w:w="4928" w:type="dxa"/>
          </w:tcPr>
          <w:p w14:paraId="3E48657C" w14:textId="77777777" w:rsidR="005237CC" w:rsidRPr="00511318" w:rsidRDefault="005237CC" w:rsidP="00424C9A">
            <w:pPr>
              <w:spacing w:line="240" w:lineRule="auto"/>
              <w:ind w:left="-108" w:right="-5" w:firstLine="108"/>
              <w:rPr>
                <w:b/>
              </w:rPr>
            </w:pPr>
            <w:r w:rsidRPr="00511318">
              <w:rPr>
                <w:b/>
              </w:rPr>
              <w:t>ЗАТВЕРДЖЕНО</w:t>
            </w:r>
          </w:p>
          <w:p w14:paraId="7A6A2C8C" w14:textId="77777777" w:rsidR="005237CC" w:rsidRPr="00511318" w:rsidRDefault="005237CC" w:rsidP="00424C9A">
            <w:pPr>
              <w:spacing w:line="240" w:lineRule="auto"/>
              <w:ind w:left="-108" w:right="-5" w:firstLine="108"/>
              <w:rPr>
                <w:b/>
              </w:rPr>
            </w:pPr>
          </w:p>
          <w:p w14:paraId="563BE348" w14:textId="77777777" w:rsidR="005237CC" w:rsidRPr="00511318" w:rsidRDefault="005237CC" w:rsidP="00424C9A">
            <w:pPr>
              <w:spacing w:line="240" w:lineRule="auto"/>
              <w:ind w:right="-5"/>
            </w:pPr>
            <w:proofErr w:type="spellStart"/>
            <w:r w:rsidRPr="00511318">
              <w:t>Рішення</w:t>
            </w:r>
            <w:proofErr w:type="spellEnd"/>
            <w:r w:rsidRPr="00511318">
              <w:t xml:space="preserve"> </w:t>
            </w:r>
            <w:proofErr w:type="spellStart"/>
            <w:r w:rsidRPr="00511318">
              <w:t>Вченої</w:t>
            </w:r>
            <w:proofErr w:type="spellEnd"/>
            <w:r w:rsidRPr="00511318">
              <w:t xml:space="preserve"> ради</w:t>
            </w:r>
          </w:p>
          <w:p w14:paraId="528B14B3" w14:textId="77777777" w:rsidR="005237CC" w:rsidRPr="00511318" w:rsidRDefault="005237CC" w:rsidP="00424C9A">
            <w:pPr>
              <w:spacing w:line="240" w:lineRule="auto"/>
              <w:ind w:right="-5"/>
            </w:pPr>
            <w:proofErr w:type="spellStart"/>
            <w:r w:rsidRPr="00511318">
              <w:t>Одеського</w:t>
            </w:r>
            <w:proofErr w:type="spellEnd"/>
            <w:r w:rsidRPr="00511318">
              <w:t xml:space="preserve"> </w:t>
            </w:r>
            <w:proofErr w:type="spellStart"/>
            <w:r w:rsidRPr="00511318">
              <w:t>національного</w:t>
            </w:r>
            <w:proofErr w:type="spellEnd"/>
            <w:r w:rsidRPr="00511318">
              <w:t xml:space="preserve"> </w:t>
            </w:r>
          </w:p>
          <w:p w14:paraId="3CA6052C" w14:textId="77777777" w:rsidR="005237CC" w:rsidRPr="00511318" w:rsidRDefault="005237CC" w:rsidP="00424C9A">
            <w:pPr>
              <w:spacing w:line="240" w:lineRule="auto"/>
              <w:ind w:right="-5"/>
            </w:pPr>
            <w:proofErr w:type="spellStart"/>
            <w:r w:rsidRPr="00511318">
              <w:t>медичного</w:t>
            </w:r>
            <w:proofErr w:type="spellEnd"/>
            <w:r w:rsidRPr="00511318">
              <w:t xml:space="preserve"> </w:t>
            </w:r>
            <w:proofErr w:type="spellStart"/>
            <w:r w:rsidRPr="00511318">
              <w:t>університету</w:t>
            </w:r>
            <w:proofErr w:type="spellEnd"/>
          </w:p>
          <w:p w14:paraId="48214346" w14:textId="77777777" w:rsidR="005237CC" w:rsidRPr="00511318" w:rsidRDefault="005237CC" w:rsidP="00424C9A">
            <w:pPr>
              <w:spacing w:line="240" w:lineRule="auto"/>
              <w:ind w:right="-5"/>
            </w:pPr>
            <w:r w:rsidRPr="00511318">
              <w:t xml:space="preserve">Протокол </w:t>
            </w:r>
            <w:proofErr w:type="spellStart"/>
            <w:r w:rsidRPr="00511318">
              <w:t>від</w:t>
            </w:r>
            <w:proofErr w:type="spellEnd"/>
            <w:r w:rsidRPr="00511318">
              <w:t xml:space="preserve"> «__» _____ 2021 р. </w:t>
            </w:r>
          </w:p>
          <w:p w14:paraId="3F1EA98C" w14:textId="77777777" w:rsidR="005237CC" w:rsidRPr="00511318" w:rsidRDefault="005237CC" w:rsidP="00424C9A">
            <w:pPr>
              <w:spacing w:line="240" w:lineRule="auto"/>
              <w:ind w:right="-5"/>
            </w:pPr>
            <w:r w:rsidRPr="00511318">
              <w:t>№ ___________</w:t>
            </w:r>
          </w:p>
        </w:tc>
        <w:tc>
          <w:tcPr>
            <w:tcW w:w="4961" w:type="dxa"/>
          </w:tcPr>
          <w:p w14:paraId="165B46E3" w14:textId="77777777" w:rsidR="005237CC" w:rsidRPr="00511318" w:rsidRDefault="005237CC" w:rsidP="00424C9A">
            <w:pPr>
              <w:spacing w:line="240" w:lineRule="auto"/>
              <w:ind w:right="-5"/>
              <w:rPr>
                <w:b/>
              </w:rPr>
            </w:pPr>
            <w:r w:rsidRPr="00511318">
              <w:rPr>
                <w:b/>
              </w:rPr>
              <w:t>ВВЕДЕНО В ДІЮ</w:t>
            </w:r>
          </w:p>
          <w:p w14:paraId="46BB42F0" w14:textId="77777777" w:rsidR="005237CC" w:rsidRPr="00511318" w:rsidRDefault="005237CC" w:rsidP="00424C9A">
            <w:pPr>
              <w:spacing w:line="240" w:lineRule="auto"/>
              <w:ind w:right="-5"/>
              <w:rPr>
                <w:b/>
              </w:rPr>
            </w:pPr>
          </w:p>
          <w:p w14:paraId="1903CE2D" w14:textId="77777777" w:rsidR="005237CC" w:rsidRPr="00511318" w:rsidRDefault="005237CC" w:rsidP="00424C9A">
            <w:pPr>
              <w:spacing w:line="240" w:lineRule="auto"/>
              <w:ind w:right="-110"/>
            </w:pPr>
            <w:r w:rsidRPr="00511318">
              <w:t xml:space="preserve">Наказ ректора </w:t>
            </w:r>
            <w:proofErr w:type="spellStart"/>
            <w:r w:rsidRPr="00511318">
              <w:t>Одеського</w:t>
            </w:r>
            <w:proofErr w:type="spellEnd"/>
            <w:r w:rsidRPr="00511318">
              <w:t xml:space="preserve"> </w:t>
            </w:r>
            <w:proofErr w:type="spellStart"/>
            <w:r w:rsidRPr="00511318">
              <w:t>національного</w:t>
            </w:r>
            <w:proofErr w:type="spellEnd"/>
            <w:r w:rsidRPr="00511318">
              <w:t xml:space="preserve">  </w:t>
            </w:r>
            <w:proofErr w:type="spellStart"/>
            <w:r w:rsidRPr="00511318">
              <w:t>медичного</w:t>
            </w:r>
            <w:proofErr w:type="spellEnd"/>
            <w:r w:rsidRPr="00511318">
              <w:t xml:space="preserve"> </w:t>
            </w:r>
            <w:proofErr w:type="spellStart"/>
            <w:r w:rsidRPr="00511318">
              <w:t>університету</w:t>
            </w:r>
            <w:proofErr w:type="spellEnd"/>
            <w:r w:rsidRPr="00511318">
              <w:t xml:space="preserve"> </w:t>
            </w:r>
            <w:proofErr w:type="spellStart"/>
            <w:r w:rsidRPr="00511318">
              <w:t>від</w:t>
            </w:r>
            <w:proofErr w:type="spellEnd"/>
          </w:p>
          <w:p w14:paraId="420957C9" w14:textId="77777777" w:rsidR="005237CC" w:rsidRPr="00511318" w:rsidRDefault="005237CC" w:rsidP="00424C9A">
            <w:pPr>
              <w:spacing w:line="240" w:lineRule="auto"/>
              <w:ind w:right="-110"/>
            </w:pPr>
            <w:r w:rsidRPr="00511318">
              <w:t xml:space="preserve"> «__» _____2021 р. № ____</w:t>
            </w:r>
          </w:p>
          <w:p w14:paraId="7B797FC6" w14:textId="77777777" w:rsidR="005237CC" w:rsidRPr="00511318" w:rsidRDefault="005237CC" w:rsidP="00424C9A">
            <w:pPr>
              <w:spacing w:line="240" w:lineRule="auto"/>
            </w:pPr>
            <w:r w:rsidRPr="00511318">
              <w:t xml:space="preserve">Ректор </w:t>
            </w:r>
            <w:proofErr w:type="spellStart"/>
            <w:r w:rsidRPr="00511318">
              <w:t>Одеського</w:t>
            </w:r>
            <w:proofErr w:type="spellEnd"/>
            <w:r w:rsidRPr="00511318">
              <w:t xml:space="preserve"> </w:t>
            </w:r>
            <w:proofErr w:type="spellStart"/>
            <w:r w:rsidRPr="00511318">
              <w:t>національного</w:t>
            </w:r>
            <w:proofErr w:type="spellEnd"/>
            <w:r w:rsidRPr="00511318">
              <w:t xml:space="preserve">  </w:t>
            </w:r>
            <w:proofErr w:type="spellStart"/>
            <w:r w:rsidRPr="00511318">
              <w:t>медичного</w:t>
            </w:r>
            <w:proofErr w:type="spellEnd"/>
            <w:r w:rsidRPr="00511318">
              <w:t xml:space="preserve"> </w:t>
            </w:r>
            <w:proofErr w:type="spellStart"/>
            <w:r w:rsidRPr="00511318">
              <w:t>університету</w:t>
            </w:r>
            <w:proofErr w:type="spellEnd"/>
            <w:r w:rsidRPr="00511318">
              <w:t xml:space="preserve"> </w:t>
            </w:r>
          </w:p>
          <w:p w14:paraId="7F27D340" w14:textId="77777777" w:rsidR="005237CC" w:rsidRPr="00511318" w:rsidRDefault="005237CC" w:rsidP="00424C9A">
            <w:pPr>
              <w:spacing w:line="240" w:lineRule="auto"/>
            </w:pPr>
            <w:r w:rsidRPr="00511318">
              <w:t xml:space="preserve">акад. НАМН </w:t>
            </w:r>
            <w:proofErr w:type="spellStart"/>
            <w:r w:rsidRPr="00511318">
              <w:t>України</w:t>
            </w:r>
            <w:proofErr w:type="spellEnd"/>
          </w:p>
          <w:p w14:paraId="35E03610" w14:textId="77777777" w:rsidR="005237CC" w:rsidRPr="00511318" w:rsidRDefault="005237CC" w:rsidP="00424C9A">
            <w:pPr>
              <w:spacing w:line="240" w:lineRule="auto"/>
              <w:ind w:right="-5"/>
            </w:pPr>
            <w:proofErr w:type="spellStart"/>
            <w:r w:rsidRPr="00511318">
              <w:t>професор</w:t>
            </w:r>
            <w:proofErr w:type="spellEnd"/>
            <w:r w:rsidRPr="00511318">
              <w:t xml:space="preserve"> В.М. </w:t>
            </w:r>
            <w:proofErr w:type="spellStart"/>
            <w:r w:rsidRPr="00511318">
              <w:t>Запорожан</w:t>
            </w:r>
            <w:proofErr w:type="spellEnd"/>
          </w:p>
          <w:p w14:paraId="7586C85E" w14:textId="77777777" w:rsidR="005237CC" w:rsidRPr="00511318" w:rsidRDefault="005237CC" w:rsidP="00424C9A">
            <w:pPr>
              <w:spacing w:line="240" w:lineRule="auto"/>
            </w:pPr>
            <w:r w:rsidRPr="00511318">
              <w:t>_______________________</w:t>
            </w:r>
          </w:p>
        </w:tc>
      </w:tr>
    </w:tbl>
    <w:p w14:paraId="7AD86731" w14:textId="77777777" w:rsidR="005237CC" w:rsidRPr="00511318" w:rsidRDefault="005237CC" w:rsidP="005237CC">
      <w:pPr>
        <w:ind w:right="-5" w:firstLine="540"/>
        <w:rPr>
          <w:rFonts w:eastAsia="Times New Roman"/>
        </w:rPr>
      </w:pPr>
    </w:p>
    <w:p w14:paraId="5AFBCE04" w14:textId="77777777" w:rsidR="005237CC" w:rsidRPr="00511318" w:rsidRDefault="005237CC" w:rsidP="005237CC">
      <w:pPr>
        <w:ind w:right="-5" w:firstLine="540"/>
      </w:pPr>
    </w:p>
    <w:p w14:paraId="4B86C8FB" w14:textId="0CD924CC" w:rsidR="000D08A1" w:rsidRDefault="000D08A1" w:rsidP="000D08A1">
      <w:pPr>
        <w:widowControl w:val="0"/>
        <w:tabs>
          <w:tab w:val="left" w:pos="1525"/>
        </w:tabs>
        <w:autoSpaceDE w:val="0"/>
        <w:autoSpaceDN w:val="0"/>
        <w:jc w:val="center"/>
        <w:outlineLvl w:val="0"/>
        <w:rPr>
          <w:rFonts w:eastAsia="Times New Roman"/>
          <w:b/>
          <w:bCs/>
          <w:lang w:val="uk-UA" w:eastAsia="ru-RU"/>
        </w:rPr>
      </w:pPr>
    </w:p>
    <w:p w14:paraId="498321F9" w14:textId="1107F689" w:rsidR="000D08A1" w:rsidRPr="002D6AA9" w:rsidRDefault="000D08A1" w:rsidP="000D08A1">
      <w:pPr>
        <w:spacing w:line="276" w:lineRule="auto"/>
        <w:ind w:left="-18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t xml:space="preserve">ТИПОВЕ </w:t>
      </w:r>
      <w:r w:rsidRPr="002D6AA9">
        <w:rPr>
          <w:rFonts w:ascii="Times New Roman CYR" w:hAnsi="Times New Roman CYR" w:cs="Times New Roman CYR"/>
          <w:b/>
          <w:bCs/>
          <w:sz w:val="32"/>
          <w:szCs w:val="32"/>
          <w:lang w:val="uk-UA"/>
        </w:rPr>
        <w:t xml:space="preserve">ПОЛОЖЕННЯ </w:t>
      </w:r>
    </w:p>
    <w:p w14:paraId="16A58BDA" w14:textId="078AEA35" w:rsidR="000D08A1" w:rsidRPr="002D6AA9" w:rsidRDefault="000D08A1" w:rsidP="000D08A1">
      <w:pPr>
        <w:spacing w:line="276" w:lineRule="auto"/>
        <w:ind w:left="-180"/>
        <w:jc w:val="center"/>
        <w:rPr>
          <w:rFonts w:ascii="Times New Roman CYR" w:hAnsi="Times New Roman CYR" w:cs="Times New Roman CYR"/>
          <w:b/>
          <w:bCs/>
          <w:sz w:val="32"/>
          <w:szCs w:val="32"/>
        </w:rPr>
      </w:pPr>
      <w:r>
        <w:rPr>
          <w:rFonts w:ascii="Times New Roman CYR" w:hAnsi="Times New Roman CYR" w:cs="Times New Roman CYR"/>
          <w:b/>
          <w:bCs/>
          <w:sz w:val="32"/>
          <w:szCs w:val="32"/>
          <w:lang w:val="uk-UA"/>
        </w:rPr>
        <w:t xml:space="preserve">ПРО ВЧЕНУ РАДУ ФАКУЛЬТЕТУ </w:t>
      </w:r>
      <w:r>
        <w:rPr>
          <w:rFonts w:ascii="Times New Roman CYR" w:hAnsi="Times New Roman CYR" w:cs="Times New Roman CYR"/>
          <w:b/>
          <w:bCs/>
          <w:sz w:val="32"/>
          <w:szCs w:val="32"/>
          <w:lang w:val="uk-UA"/>
        </w:rPr>
        <w:br/>
        <w:t>Одеського національного медичного університету</w:t>
      </w:r>
      <w:r w:rsidRPr="002D6AA9">
        <w:rPr>
          <w:rFonts w:ascii="Times New Roman CYR" w:hAnsi="Times New Roman CYR" w:cs="Times New Roman CYR"/>
          <w:b/>
          <w:bCs/>
          <w:sz w:val="32"/>
          <w:szCs w:val="32"/>
          <w:lang w:val="uk-UA"/>
        </w:rPr>
        <w:br/>
      </w:r>
    </w:p>
    <w:p w14:paraId="67F2DE45" w14:textId="77777777" w:rsidR="000D08A1" w:rsidRPr="00E36D87" w:rsidRDefault="000D08A1" w:rsidP="000D08A1">
      <w:pPr>
        <w:widowControl w:val="0"/>
        <w:tabs>
          <w:tab w:val="left" w:pos="1525"/>
        </w:tabs>
        <w:autoSpaceDE w:val="0"/>
        <w:autoSpaceDN w:val="0"/>
        <w:jc w:val="center"/>
        <w:outlineLvl w:val="0"/>
        <w:rPr>
          <w:rFonts w:eastAsia="Times New Roman"/>
          <w:b/>
          <w:bCs/>
          <w:sz w:val="36"/>
          <w:szCs w:val="36"/>
          <w:lang w:val="uk-UA" w:eastAsia="ru-RU"/>
        </w:rPr>
      </w:pPr>
    </w:p>
    <w:p w14:paraId="6B45E01F" w14:textId="77777777" w:rsidR="000D08A1" w:rsidRPr="00E36D87" w:rsidRDefault="000D08A1" w:rsidP="000D08A1">
      <w:pPr>
        <w:widowControl w:val="0"/>
        <w:tabs>
          <w:tab w:val="left" w:pos="1525"/>
        </w:tabs>
        <w:autoSpaceDE w:val="0"/>
        <w:autoSpaceDN w:val="0"/>
        <w:jc w:val="center"/>
        <w:outlineLvl w:val="0"/>
        <w:rPr>
          <w:rFonts w:eastAsia="Times New Roman"/>
          <w:b/>
          <w:bCs/>
          <w:lang w:val="uk-UA" w:eastAsia="ru-RU"/>
        </w:rPr>
      </w:pPr>
    </w:p>
    <w:p w14:paraId="72B3E40B" w14:textId="77777777" w:rsidR="000D08A1" w:rsidRPr="00E36D87" w:rsidRDefault="000D08A1" w:rsidP="000D08A1">
      <w:pPr>
        <w:widowControl w:val="0"/>
        <w:tabs>
          <w:tab w:val="left" w:pos="1525"/>
        </w:tabs>
        <w:autoSpaceDE w:val="0"/>
        <w:autoSpaceDN w:val="0"/>
        <w:jc w:val="center"/>
        <w:outlineLvl w:val="0"/>
        <w:rPr>
          <w:rFonts w:eastAsia="Times New Roman"/>
          <w:b/>
          <w:bCs/>
          <w:lang w:val="uk-UA" w:eastAsia="ru-RU"/>
        </w:rPr>
      </w:pPr>
    </w:p>
    <w:p w14:paraId="7A4071A7" w14:textId="77777777" w:rsidR="000D08A1" w:rsidRPr="00E36D87" w:rsidRDefault="000D08A1" w:rsidP="000D08A1">
      <w:pPr>
        <w:widowControl w:val="0"/>
        <w:tabs>
          <w:tab w:val="left" w:pos="1525"/>
        </w:tabs>
        <w:autoSpaceDE w:val="0"/>
        <w:autoSpaceDN w:val="0"/>
        <w:jc w:val="center"/>
        <w:outlineLvl w:val="0"/>
        <w:rPr>
          <w:rFonts w:eastAsia="Times New Roman"/>
          <w:b/>
          <w:bCs/>
          <w:lang w:val="uk-UA" w:eastAsia="ru-RU"/>
        </w:rPr>
      </w:pPr>
    </w:p>
    <w:p w14:paraId="15551705" w14:textId="77777777" w:rsidR="000D08A1" w:rsidRPr="00E36D87" w:rsidRDefault="000D08A1" w:rsidP="000D08A1">
      <w:pPr>
        <w:widowControl w:val="0"/>
        <w:tabs>
          <w:tab w:val="left" w:pos="1525"/>
        </w:tabs>
        <w:autoSpaceDE w:val="0"/>
        <w:autoSpaceDN w:val="0"/>
        <w:jc w:val="center"/>
        <w:outlineLvl w:val="0"/>
        <w:rPr>
          <w:rFonts w:eastAsia="Times New Roman"/>
          <w:b/>
          <w:bCs/>
          <w:lang w:val="uk-UA" w:eastAsia="ru-RU"/>
        </w:rPr>
      </w:pPr>
    </w:p>
    <w:p w14:paraId="7C60DE53" w14:textId="77777777" w:rsidR="000D08A1" w:rsidRPr="00E36D87" w:rsidRDefault="000D08A1" w:rsidP="000D08A1">
      <w:pPr>
        <w:widowControl w:val="0"/>
        <w:tabs>
          <w:tab w:val="left" w:pos="1525"/>
        </w:tabs>
        <w:autoSpaceDE w:val="0"/>
        <w:autoSpaceDN w:val="0"/>
        <w:jc w:val="center"/>
        <w:outlineLvl w:val="0"/>
        <w:rPr>
          <w:rFonts w:eastAsia="Times New Roman"/>
          <w:b/>
          <w:bCs/>
          <w:lang w:val="uk-UA" w:eastAsia="ru-RU"/>
        </w:rPr>
      </w:pPr>
    </w:p>
    <w:p w14:paraId="2B3E093E" w14:textId="77777777" w:rsidR="000D08A1" w:rsidRPr="00E36D87" w:rsidRDefault="000D08A1" w:rsidP="000D08A1">
      <w:pPr>
        <w:widowControl w:val="0"/>
        <w:tabs>
          <w:tab w:val="left" w:pos="1525"/>
        </w:tabs>
        <w:autoSpaceDE w:val="0"/>
        <w:autoSpaceDN w:val="0"/>
        <w:jc w:val="center"/>
        <w:outlineLvl w:val="0"/>
        <w:rPr>
          <w:rFonts w:eastAsia="Times New Roman"/>
          <w:b/>
          <w:bCs/>
          <w:lang w:val="uk-UA" w:eastAsia="ru-RU"/>
        </w:rPr>
      </w:pPr>
    </w:p>
    <w:p w14:paraId="05F5695E" w14:textId="77777777" w:rsidR="000D08A1" w:rsidRPr="00E36D87" w:rsidRDefault="000D08A1" w:rsidP="000D08A1">
      <w:pPr>
        <w:widowControl w:val="0"/>
        <w:tabs>
          <w:tab w:val="left" w:pos="1525"/>
        </w:tabs>
        <w:autoSpaceDE w:val="0"/>
        <w:autoSpaceDN w:val="0"/>
        <w:jc w:val="center"/>
        <w:outlineLvl w:val="0"/>
        <w:rPr>
          <w:rFonts w:eastAsia="Times New Roman"/>
          <w:b/>
          <w:bCs/>
          <w:lang w:val="uk-UA" w:eastAsia="ru-RU"/>
        </w:rPr>
      </w:pPr>
    </w:p>
    <w:p w14:paraId="32D7E675" w14:textId="1D3E5452" w:rsidR="000D08A1" w:rsidRDefault="000D08A1" w:rsidP="000D08A1">
      <w:pPr>
        <w:widowControl w:val="0"/>
        <w:tabs>
          <w:tab w:val="left" w:pos="1525"/>
        </w:tabs>
        <w:autoSpaceDE w:val="0"/>
        <w:autoSpaceDN w:val="0"/>
        <w:jc w:val="center"/>
        <w:outlineLvl w:val="0"/>
        <w:rPr>
          <w:rFonts w:eastAsia="Times New Roman"/>
          <w:b/>
          <w:bCs/>
          <w:lang w:val="uk-UA" w:eastAsia="ru-RU"/>
        </w:rPr>
      </w:pPr>
    </w:p>
    <w:p w14:paraId="7B358F7F" w14:textId="50CF06CD" w:rsidR="005237CC" w:rsidRDefault="005237CC" w:rsidP="000D08A1">
      <w:pPr>
        <w:widowControl w:val="0"/>
        <w:tabs>
          <w:tab w:val="left" w:pos="1525"/>
        </w:tabs>
        <w:autoSpaceDE w:val="0"/>
        <w:autoSpaceDN w:val="0"/>
        <w:jc w:val="center"/>
        <w:outlineLvl w:val="0"/>
        <w:rPr>
          <w:rFonts w:eastAsia="Times New Roman"/>
          <w:b/>
          <w:bCs/>
          <w:lang w:val="uk-UA" w:eastAsia="ru-RU"/>
        </w:rPr>
      </w:pPr>
    </w:p>
    <w:p w14:paraId="53E50B52" w14:textId="14F0392F" w:rsidR="005237CC" w:rsidRPr="00E36D87" w:rsidRDefault="005237CC" w:rsidP="000D08A1">
      <w:pPr>
        <w:widowControl w:val="0"/>
        <w:tabs>
          <w:tab w:val="left" w:pos="1525"/>
        </w:tabs>
        <w:autoSpaceDE w:val="0"/>
        <w:autoSpaceDN w:val="0"/>
        <w:jc w:val="center"/>
        <w:outlineLvl w:val="0"/>
        <w:rPr>
          <w:rFonts w:eastAsia="Times New Roman"/>
          <w:b/>
          <w:bCs/>
          <w:lang w:val="uk-UA" w:eastAsia="ru-RU"/>
        </w:rPr>
      </w:pPr>
    </w:p>
    <w:p w14:paraId="61EFF26A" w14:textId="77777777" w:rsidR="000D08A1" w:rsidRPr="00E36D87" w:rsidRDefault="000D08A1" w:rsidP="000D08A1">
      <w:pPr>
        <w:widowControl w:val="0"/>
        <w:tabs>
          <w:tab w:val="left" w:pos="1525"/>
        </w:tabs>
        <w:autoSpaceDE w:val="0"/>
        <w:autoSpaceDN w:val="0"/>
        <w:jc w:val="center"/>
        <w:outlineLvl w:val="0"/>
        <w:rPr>
          <w:rFonts w:eastAsia="Times New Roman"/>
          <w:b/>
          <w:bCs/>
          <w:lang w:val="uk-UA" w:eastAsia="ru-RU"/>
        </w:rPr>
      </w:pPr>
    </w:p>
    <w:p w14:paraId="79ABF353" w14:textId="23C4EAE5" w:rsidR="005237CC" w:rsidRPr="002D6AA9" w:rsidRDefault="000D08A1" w:rsidP="005237CC">
      <w:pPr>
        <w:widowControl w:val="0"/>
        <w:tabs>
          <w:tab w:val="left" w:pos="1525"/>
        </w:tabs>
        <w:autoSpaceDE w:val="0"/>
        <w:autoSpaceDN w:val="0"/>
        <w:jc w:val="center"/>
        <w:outlineLvl w:val="0"/>
        <w:rPr>
          <w:rFonts w:eastAsia="Times New Roman"/>
          <w:lang w:val="uk-UA" w:eastAsia="ru-RU"/>
        </w:rPr>
      </w:pPr>
      <w:r w:rsidRPr="002D6AA9">
        <w:rPr>
          <w:rFonts w:eastAsia="Times New Roman"/>
          <w:lang w:val="uk-UA" w:eastAsia="ru-RU"/>
        </w:rPr>
        <w:t>Одеса – 202</w:t>
      </w:r>
      <w:r w:rsidR="005237CC">
        <w:rPr>
          <w:rFonts w:eastAsia="Times New Roman"/>
          <w:lang w:val="uk-UA" w:eastAsia="ru-RU"/>
        </w:rPr>
        <w:t>1</w:t>
      </w:r>
    </w:p>
    <w:p w14:paraId="76C7E6A7" w14:textId="71F3D670" w:rsidR="00D24F1F" w:rsidRPr="006929DA" w:rsidRDefault="00D24F1F" w:rsidP="009B30DC">
      <w:pPr>
        <w:spacing w:line="276" w:lineRule="auto"/>
        <w:jc w:val="center"/>
        <w:rPr>
          <w:b/>
          <w:bCs/>
          <w:lang w:val="uk-UA"/>
        </w:rPr>
      </w:pPr>
      <w:r w:rsidRPr="009D6ACC">
        <w:rPr>
          <w:b/>
          <w:bCs/>
          <w:lang w:val="uk-UA"/>
        </w:rPr>
        <w:lastRenderedPageBreak/>
        <w:t>І</w:t>
      </w:r>
      <w:r w:rsidRPr="006929DA">
        <w:rPr>
          <w:b/>
          <w:bCs/>
          <w:lang w:val="uk-UA"/>
        </w:rPr>
        <w:t>. ЗАГАЛЬНІ ПОЛОЖЕННЯ</w:t>
      </w:r>
    </w:p>
    <w:p w14:paraId="04882A35" w14:textId="77777777" w:rsidR="00D24F1F" w:rsidRPr="006929DA" w:rsidRDefault="00D24F1F" w:rsidP="009B30DC">
      <w:pPr>
        <w:spacing w:line="276" w:lineRule="auto"/>
        <w:ind w:firstLine="709"/>
        <w:rPr>
          <w:sz w:val="16"/>
          <w:szCs w:val="16"/>
          <w:lang w:val="uk-UA"/>
        </w:rPr>
      </w:pPr>
    </w:p>
    <w:p w14:paraId="1A4AA697" w14:textId="07410579" w:rsidR="00D24F1F" w:rsidRPr="006929DA" w:rsidRDefault="00D24F1F" w:rsidP="009B30DC">
      <w:pPr>
        <w:spacing w:line="276" w:lineRule="auto"/>
        <w:ind w:firstLine="709"/>
        <w:rPr>
          <w:lang w:val="uk-UA"/>
        </w:rPr>
      </w:pPr>
      <w:r w:rsidRPr="006929DA">
        <w:rPr>
          <w:lang w:val="uk-UA"/>
        </w:rPr>
        <w:t xml:space="preserve">Положення про вчену раду факультету (далі – Положення) </w:t>
      </w:r>
      <w:r>
        <w:rPr>
          <w:lang w:val="uk-UA"/>
        </w:rPr>
        <w:t xml:space="preserve">Одеського національного медичного університету </w:t>
      </w:r>
      <w:r w:rsidRPr="006929DA">
        <w:rPr>
          <w:lang w:val="uk-UA"/>
        </w:rPr>
        <w:t xml:space="preserve">(далі – Університет) розроблено відповідно до законодавства України, </w:t>
      </w:r>
      <w:r w:rsidR="005237CC">
        <w:rPr>
          <w:lang w:val="uk-UA"/>
        </w:rPr>
        <w:t>С</w:t>
      </w:r>
      <w:r w:rsidRPr="006929DA">
        <w:rPr>
          <w:lang w:val="uk-UA"/>
        </w:rPr>
        <w:t>татуту Університету (далі – Статут) і визначає основні завдання, повноваження, порядок формування та напрями діяльності вченої ради факультету, а також її взаємовідносини з іншими органами управління і самоврядування Університету та факультету.</w:t>
      </w:r>
    </w:p>
    <w:p w14:paraId="41465547" w14:textId="77777777" w:rsidR="00D24F1F" w:rsidRDefault="00D24F1F" w:rsidP="009B30DC">
      <w:pPr>
        <w:spacing w:line="276" w:lineRule="auto"/>
        <w:ind w:firstLine="709"/>
        <w:rPr>
          <w:lang w:val="uk-UA"/>
        </w:rPr>
      </w:pPr>
      <w:r>
        <w:t>Вчена рада факультету є представницьким, колегіальним органом управління факультету, що утворюється строком на п'ять років</w:t>
      </w:r>
      <w:r>
        <w:rPr>
          <w:lang w:val="uk-UA"/>
        </w:rPr>
        <w:t>.</w:t>
      </w:r>
    </w:p>
    <w:p w14:paraId="3B8A02B1" w14:textId="65BA4D76" w:rsidR="00D24F1F" w:rsidRDefault="00D24F1F" w:rsidP="009B30DC">
      <w:pPr>
        <w:spacing w:line="276" w:lineRule="auto"/>
        <w:ind w:firstLine="709"/>
      </w:pPr>
      <w:proofErr w:type="spellStart"/>
      <w:r>
        <w:t>Повноваження</w:t>
      </w:r>
      <w:proofErr w:type="spellEnd"/>
      <w:r>
        <w:t xml:space="preserve"> </w:t>
      </w:r>
      <w:proofErr w:type="spellStart"/>
      <w:r>
        <w:t>вченої</w:t>
      </w:r>
      <w:proofErr w:type="spellEnd"/>
      <w:r>
        <w:t xml:space="preserve"> ради факультету </w:t>
      </w:r>
      <w:proofErr w:type="spellStart"/>
      <w:r>
        <w:t>визначені</w:t>
      </w:r>
      <w:proofErr w:type="spellEnd"/>
      <w:r>
        <w:t xml:space="preserve"> нормами Закону </w:t>
      </w:r>
      <w:proofErr w:type="spellStart"/>
      <w:r>
        <w:t>України</w:t>
      </w:r>
      <w:proofErr w:type="spellEnd"/>
      <w:r>
        <w:t xml:space="preserve"> «Про </w:t>
      </w:r>
      <w:proofErr w:type="spellStart"/>
      <w:r>
        <w:t>вищу</w:t>
      </w:r>
      <w:proofErr w:type="spellEnd"/>
      <w:r>
        <w:t xml:space="preserve"> </w:t>
      </w:r>
      <w:proofErr w:type="spellStart"/>
      <w:r>
        <w:t>освіту</w:t>
      </w:r>
      <w:proofErr w:type="spellEnd"/>
      <w:r>
        <w:t xml:space="preserve">» і </w:t>
      </w:r>
      <w:proofErr w:type="spellStart"/>
      <w:r>
        <w:t>рішеннями</w:t>
      </w:r>
      <w:proofErr w:type="spellEnd"/>
      <w:r>
        <w:t xml:space="preserve"> </w:t>
      </w:r>
      <w:r w:rsidR="005237CC">
        <w:rPr>
          <w:lang w:val="uk-UA"/>
        </w:rPr>
        <w:t>В</w:t>
      </w:r>
      <w:proofErr w:type="spellStart"/>
      <w:r>
        <w:t>ченої</w:t>
      </w:r>
      <w:proofErr w:type="spellEnd"/>
      <w:r>
        <w:t xml:space="preserve"> ради </w:t>
      </w:r>
      <w:proofErr w:type="spellStart"/>
      <w:r>
        <w:t>Університету</w:t>
      </w:r>
      <w:proofErr w:type="spellEnd"/>
      <w:r>
        <w:t xml:space="preserve"> про делегування повноважень. Повноваження, що вказані у пп. 1-15 п. 2 ст. 36 Закону України «Про вищу освіту», не можуть делегуватися вченій раді факультету.</w:t>
      </w:r>
    </w:p>
    <w:p w14:paraId="3E1A9785" w14:textId="4381626B" w:rsidR="00D24F1F" w:rsidRDefault="00D24F1F" w:rsidP="009B30DC">
      <w:pPr>
        <w:spacing w:line="276" w:lineRule="auto"/>
        <w:ind w:firstLine="709"/>
      </w:pPr>
      <w:r>
        <w:t xml:space="preserve">Склад </w:t>
      </w:r>
      <w:proofErr w:type="spellStart"/>
      <w:r>
        <w:t>вченої</w:t>
      </w:r>
      <w:proofErr w:type="spellEnd"/>
      <w:r>
        <w:t xml:space="preserve"> ради факультету </w:t>
      </w:r>
      <w:proofErr w:type="spellStart"/>
      <w:r>
        <w:t>формується</w:t>
      </w:r>
      <w:proofErr w:type="spellEnd"/>
      <w:r>
        <w:t xml:space="preserve"> на засадах, </w:t>
      </w:r>
      <w:proofErr w:type="spellStart"/>
      <w:r>
        <w:t>визначених</w:t>
      </w:r>
      <w:proofErr w:type="spellEnd"/>
      <w:r>
        <w:t xml:space="preserve"> для </w:t>
      </w:r>
      <w:r w:rsidR="005237CC">
        <w:rPr>
          <w:lang w:val="uk-UA"/>
        </w:rPr>
        <w:t>В</w:t>
      </w:r>
      <w:proofErr w:type="spellStart"/>
      <w:r>
        <w:t>ченої</w:t>
      </w:r>
      <w:proofErr w:type="spellEnd"/>
      <w:r>
        <w:t xml:space="preserve"> ради </w:t>
      </w:r>
      <w:proofErr w:type="spellStart"/>
      <w:r>
        <w:t>Університету</w:t>
      </w:r>
      <w:proofErr w:type="spellEnd"/>
      <w:r>
        <w:t>, і затверджується наказом ректора Університету. Зміни у персональному складі вченої ради факультету (включення нових і виключення діючих її членів) під час строку її повноважень проводяться шляхом затвердження таких змін наказом ректора Університету.</w:t>
      </w:r>
    </w:p>
    <w:p w14:paraId="107A0BB3" w14:textId="619FBDA1" w:rsidR="00D24F1F" w:rsidRPr="005237CC" w:rsidRDefault="00D24F1F" w:rsidP="009B30DC">
      <w:pPr>
        <w:spacing w:line="276" w:lineRule="auto"/>
        <w:ind w:firstLine="709"/>
      </w:pPr>
      <w:r>
        <w:t xml:space="preserve">Вчена рада факультету у своїй діяльності керується Конституцією України, Законами України «Про </w:t>
      </w:r>
      <w:proofErr w:type="spellStart"/>
      <w:r>
        <w:t>освіту</w:t>
      </w:r>
      <w:proofErr w:type="spellEnd"/>
      <w:r>
        <w:t xml:space="preserve">», «Про </w:t>
      </w:r>
      <w:proofErr w:type="spellStart"/>
      <w:r>
        <w:t>ви</w:t>
      </w:r>
      <w:r w:rsidR="005237CC">
        <w:rPr>
          <w:lang w:val="uk-UA"/>
        </w:rPr>
        <w:t>щу</w:t>
      </w:r>
      <w:proofErr w:type="spellEnd"/>
      <w:r>
        <w:t xml:space="preserve"> </w:t>
      </w:r>
      <w:proofErr w:type="spellStart"/>
      <w:r>
        <w:t>освіту</w:t>
      </w:r>
      <w:proofErr w:type="spellEnd"/>
      <w:r>
        <w:t xml:space="preserve">», </w:t>
      </w:r>
      <w:proofErr w:type="spellStart"/>
      <w:r>
        <w:t>іншими</w:t>
      </w:r>
      <w:proofErr w:type="spellEnd"/>
      <w:r>
        <w:t xml:space="preserve"> </w:t>
      </w:r>
      <w:proofErr w:type="spellStart"/>
      <w:r>
        <w:t>нормативними</w:t>
      </w:r>
      <w:proofErr w:type="spellEnd"/>
      <w:r>
        <w:t xml:space="preserve"> актами </w:t>
      </w:r>
      <w:proofErr w:type="spellStart"/>
      <w:r>
        <w:t>України</w:t>
      </w:r>
      <w:proofErr w:type="spellEnd"/>
      <w:r>
        <w:t xml:space="preserve">, Статутом </w:t>
      </w:r>
      <w:proofErr w:type="spellStart"/>
      <w:r>
        <w:t>Університету</w:t>
      </w:r>
      <w:proofErr w:type="spellEnd"/>
      <w:r>
        <w:t xml:space="preserve">, </w:t>
      </w:r>
      <w:proofErr w:type="spellStart"/>
      <w:r w:rsidRPr="005237CC">
        <w:t>Типовим</w:t>
      </w:r>
      <w:proofErr w:type="spellEnd"/>
      <w:r w:rsidRPr="005237CC">
        <w:t xml:space="preserve"> </w:t>
      </w:r>
      <w:proofErr w:type="spellStart"/>
      <w:r w:rsidRPr="005237CC">
        <w:t>положен</w:t>
      </w:r>
      <w:r w:rsidR="00692481">
        <w:t>ням</w:t>
      </w:r>
      <w:proofErr w:type="spellEnd"/>
      <w:r w:rsidR="00692481">
        <w:t xml:space="preserve"> про факультет </w:t>
      </w:r>
      <w:proofErr w:type="spellStart"/>
      <w:r w:rsidR="00692481">
        <w:t>Університету</w:t>
      </w:r>
      <w:proofErr w:type="spellEnd"/>
      <w:r w:rsidRPr="005237CC">
        <w:t xml:space="preserve">, а </w:t>
      </w:r>
      <w:proofErr w:type="spellStart"/>
      <w:r w:rsidRPr="005237CC">
        <w:t>також</w:t>
      </w:r>
      <w:proofErr w:type="spellEnd"/>
      <w:r w:rsidRPr="005237CC">
        <w:t xml:space="preserve"> </w:t>
      </w:r>
      <w:proofErr w:type="spellStart"/>
      <w:r w:rsidRPr="005237CC">
        <w:t>цим</w:t>
      </w:r>
      <w:proofErr w:type="spellEnd"/>
      <w:r w:rsidRPr="005237CC">
        <w:t xml:space="preserve"> </w:t>
      </w:r>
      <w:proofErr w:type="spellStart"/>
      <w:r w:rsidRPr="005237CC">
        <w:t>Положенням</w:t>
      </w:r>
      <w:proofErr w:type="spellEnd"/>
      <w:r w:rsidRPr="005237CC">
        <w:t>.</w:t>
      </w:r>
    </w:p>
    <w:p w14:paraId="1C1C6E01" w14:textId="7FA1712E" w:rsidR="00D24F1F" w:rsidRDefault="00D24F1F" w:rsidP="009B30DC">
      <w:pPr>
        <w:spacing w:line="276" w:lineRule="auto"/>
        <w:ind w:firstLine="709"/>
      </w:pPr>
      <w:r>
        <w:t xml:space="preserve">Склад </w:t>
      </w:r>
      <w:proofErr w:type="spellStart"/>
      <w:r>
        <w:t>вченої</w:t>
      </w:r>
      <w:proofErr w:type="spellEnd"/>
      <w:r>
        <w:t xml:space="preserve"> ради факультету, </w:t>
      </w:r>
      <w:proofErr w:type="spellStart"/>
      <w:r>
        <w:t>графік</w:t>
      </w:r>
      <w:proofErr w:type="spellEnd"/>
      <w:r>
        <w:t xml:space="preserve"> </w:t>
      </w:r>
      <w:proofErr w:type="spellStart"/>
      <w:r>
        <w:t>її</w:t>
      </w:r>
      <w:proofErr w:type="spellEnd"/>
      <w:r>
        <w:t xml:space="preserve"> </w:t>
      </w:r>
      <w:proofErr w:type="spellStart"/>
      <w:r>
        <w:t>засідань</w:t>
      </w:r>
      <w:proofErr w:type="spellEnd"/>
      <w:r>
        <w:t xml:space="preserve"> </w:t>
      </w:r>
      <w:r w:rsidR="005237CC">
        <w:rPr>
          <w:lang w:val="uk-UA"/>
        </w:rPr>
        <w:t xml:space="preserve">та </w:t>
      </w:r>
      <w:proofErr w:type="spellStart"/>
      <w:r>
        <w:t>прийняті</w:t>
      </w:r>
      <w:proofErr w:type="spellEnd"/>
      <w:r>
        <w:t xml:space="preserve"> нею </w:t>
      </w:r>
      <w:proofErr w:type="spellStart"/>
      <w:r>
        <w:t>рішення</w:t>
      </w:r>
      <w:proofErr w:type="spellEnd"/>
      <w:r>
        <w:t xml:space="preserve"> </w:t>
      </w:r>
      <w:proofErr w:type="spellStart"/>
      <w:r>
        <w:t>оприлюдню</w:t>
      </w:r>
      <w:proofErr w:type="spellEnd"/>
      <w:r w:rsidR="005237CC">
        <w:rPr>
          <w:lang w:val="uk-UA"/>
        </w:rPr>
        <w:t>ю</w:t>
      </w:r>
      <w:proofErr w:type="spellStart"/>
      <w:r>
        <w:t>ться</w:t>
      </w:r>
      <w:proofErr w:type="spellEnd"/>
      <w:r>
        <w:t xml:space="preserve"> на </w:t>
      </w:r>
      <w:proofErr w:type="spellStart"/>
      <w:r>
        <w:t>сторінці</w:t>
      </w:r>
      <w:proofErr w:type="spellEnd"/>
      <w:r>
        <w:t xml:space="preserve"> факультету на </w:t>
      </w:r>
      <w:proofErr w:type="spellStart"/>
      <w:r>
        <w:t>офіційному</w:t>
      </w:r>
      <w:proofErr w:type="spellEnd"/>
      <w:r>
        <w:t xml:space="preserve"> веб-</w:t>
      </w:r>
      <w:proofErr w:type="spellStart"/>
      <w:r>
        <w:t>сайті</w:t>
      </w:r>
      <w:proofErr w:type="spellEnd"/>
      <w:r>
        <w:t xml:space="preserve"> </w:t>
      </w:r>
      <w:proofErr w:type="spellStart"/>
      <w:r>
        <w:t>Університету</w:t>
      </w:r>
      <w:proofErr w:type="spellEnd"/>
      <w:r>
        <w:t>.</w:t>
      </w:r>
    </w:p>
    <w:p w14:paraId="6257ECD9" w14:textId="77777777" w:rsidR="000D08A1" w:rsidRPr="00D24F1F" w:rsidRDefault="000D08A1" w:rsidP="009B30DC">
      <w:pPr>
        <w:spacing w:line="276" w:lineRule="auto"/>
        <w:ind w:firstLine="709"/>
        <w:rPr>
          <w:color w:val="00B050"/>
        </w:rPr>
      </w:pPr>
    </w:p>
    <w:p w14:paraId="7A53C8BB" w14:textId="73427ABF" w:rsidR="00D24F1F" w:rsidRDefault="00D24F1F" w:rsidP="009B30DC">
      <w:pPr>
        <w:spacing w:line="276" w:lineRule="auto"/>
        <w:jc w:val="center"/>
        <w:rPr>
          <w:b/>
          <w:bCs/>
        </w:rPr>
      </w:pPr>
      <w:r>
        <w:rPr>
          <w:b/>
          <w:bCs/>
          <w:lang w:val="uk-UA"/>
        </w:rPr>
        <w:t>ІІ</w:t>
      </w:r>
      <w:r w:rsidRPr="00D24F1F">
        <w:rPr>
          <w:b/>
          <w:bCs/>
        </w:rPr>
        <w:t>. ОСНОВНІ ЗАВДАННЯ І ФУНКЦІЇ ВЧЕНОЇ РАДИ ФАКУЛЬТЕТУ</w:t>
      </w:r>
    </w:p>
    <w:p w14:paraId="586BF81B" w14:textId="77777777" w:rsidR="00565AF2" w:rsidRPr="00D24F1F" w:rsidRDefault="00565AF2" w:rsidP="000D08A1">
      <w:pPr>
        <w:spacing w:line="240" w:lineRule="auto"/>
        <w:jc w:val="center"/>
        <w:rPr>
          <w:b/>
          <w:bCs/>
        </w:rPr>
      </w:pPr>
    </w:p>
    <w:p w14:paraId="2A7ED23B" w14:textId="2AEF91B7" w:rsidR="00D24F1F" w:rsidRDefault="00D24F1F" w:rsidP="009B30DC">
      <w:pPr>
        <w:spacing w:line="276" w:lineRule="auto"/>
        <w:ind w:firstLine="709"/>
      </w:pPr>
      <w:r>
        <w:t>2.1</w:t>
      </w:r>
      <w:r w:rsidR="006929DA">
        <w:rPr>
          <w:lang w:val="uk-UA"/>
        </w:rPr>
        <w:t>.</w:t>
      </w:r>
      <w:r>
        <w:t xml:space="preserve"> До компетенції вченої ради факультету належать:</w:t>
      </w:r>
    </w:p>
    <w:p w14:paraId="5371A56A" w14:textId="3FAB3320" w:rsidR="00D24F1F" w:rsidRDefault="00D24F1F" w:rsidP="006929DA">
      <w:pPr>
        <w:tabs>
          <w:tab w:val="left" w:pos="1418"/>
        </w:tabs>
        <w:spacing w:line="276" w:lineRule="auto"/>
        <w:ind w:firstLine="709"/>
      </w:pPr>
      <w:r>
        <w:t>2.1.1</w:t>
      </w:r>
      <w:r w:rsidR="00DB2888">
        <w:rPr>
          <w:lang w:val="uk-UA"/>
        </w:rPr>
        <w:t>.</w:t>
      </w:r>
      <w:r w:rsidR="005237CC">
        <w:rPr>
          <w:lang w:val="uk-UA"/>
        </w:rPr>
        <w:t xml:space="preserve"> </w:t>
      </w:r>
      <w:proofErr w:type="spellStart"/>
      <w:r>
        <w:t>Визначення</w:t>
      </w:r>
      <w:proofErr w:type="spellEnd"/>
      <w:r>
        <w:t xml:space="preserve"> </w:t>
      </w:r>
      <w:proofErr w:type="spellStart"/>
      <w:r>
        <w:t>стратегії</w:t>
      </w:r>
      <w:proofErr w:type="spellEnd"/>
      <w:r>
        <w:t xml:space="preserve"> </w:t>
      </w:r>
      <w:proofErr w:type="spellStart"/>
      <w:r>
        <w:t>перспективних</w:t>
      </w:r>
      <w:proofErr w:type="spellEnd"/>
      <w:r>
        <w:t xml:space="preserve"> </w:t>
      </w:r>
      <w:proofErr w:type="spellStart"/>
      <w:r>
        <w:t>напрямів</w:t>
      </w:r>
      <w:proofErr w:type="spellEnd"/>
      <w:r>
        <w:t xml:space="preserve"> діяльності факультету.</w:t>
      </w:r>
    </w:p>
    <w:p w14:paraId="42329654" w14:textId="3569EC4A" w:rsidR="00D24F1F" w:rsidRDefault="00D24F1F" w:rsidP="009B30DC">
      <w:pPr>
        <w:spacing w:line="276" w:lineRule="auto"/>
        <w:ind w:firstLine="709"/>
      </w:pPr>
      <w:r>
        <w:t>2.1.2</w:t>
      </w:r>
      <w:r w:rsidR="00DB2888">
        <w:rPr>
          <w:lang w:val="uk-UA"/>
        </w:rPr>
        <w:t>.</w:t>
      </w:r>
      <w:r w:rsidR="006929DA">
        <w:rPr>
          <w:lang w:val="uk-UA"/>
        </w:rPr>
        <w:t xml:space="preserve"> </w:t>
      </w:r>
      <w:r>
        <w:t>Обрання за конкурсом на посаду таємним голосуванням асистентів, старших викладачів, доцентів</w:t>
      </w:r>
      <w:r>
        <w:rPr>
          <w:lang w:val="uk-UA"/>
        </w:rPr>
        <w:t>, професорів</w:t>
      </w:r>
      <w:r>
        <w:t>.</w:t>
      </w:r>
    </w:p>
    <w:p w14:paraId="73C78940" w14:textId="4C783BFB" w:rsidR="00D24F1F" w:rsidRDefault="00D24F1F" w:rsidP="009B30DC">
      <w:pPr>
        <w:spacing w:line="276" w:lineRule="auto"/>
        <w:ind w:firstLine="709"/>
      </w:pPr>
      <w:r>
        <w:t>2.1.3</w:t>
      </w:r>
      <w:r w:rsidR="00DB2888">
        <w:rPr>
          <w:lang w:val="uk-UA"/>
        </w:rPr>
        <w:t>.</w:t>
      </w:r>
      <w:r>
        <w:t xml:space="preserve"> Обговорення кандидатур на зайняття посад завідувача кафедри, </w:t>
      </w:r>
      <w:r>
        <w:rPr>
          <w:lang w:val="uk-UA"/>
        </w:rPr>
        <w:t>декана</w:t>
      </w:r>
      <w:r>
        <w:t>, а також кандидатур на присвоєння вчених звань після обговорення цих кандидатур на кафедрах з подальшою рекомендацією ухвалених висновків для розгляду і прийняття рішень вченою радою Університету.</w:t>
      </w:r>
    </w:p>
    <w:p w14:paraId="37C10B9A" w14:textId="7F6478B9" w:rsidR="00D24F1F" w:rsidRDefault="00D24F1F" w:rsidP="009B30DC">
      <w:pPr>
        <w:spacing w:line="276" w:lineRule="auto"/>
        <w:ind w:firstLine="709"/>
      </w:pPr>
      <w:r>
        <w:lastRenderedPageBreak/>
        <w:t>2.1.4</w:t>
      </w:r>
      <w:r w:rsidR="00DB2888">
        <w:rPr>
          <w:lang w:val="uk-UA"/>
        </w:rPr>
        <w:t>.</w:t>
      </w:r>
      <w:r>
        <w:t xml:space="preserve"> Визначення загальних напрямів наукової та науково-педагогічної роботи факультету.</w:t>
      </w:r>
    </w:p>
    <w:p w14:paraId="4A172F39" w14:textId="1A887104" w:rsidR="00D24F1F" w:rsidRDefault="00D24F1F" w:rsidP="009B30DC">
      <w:pPr>
        <w:spacing w:line="276" w:lineRule="auto"/>
        <w:ind w:firstLine="709"/>
      </w:pPr>
      <w:r>
        <w:t>2.1.5</w:t>
      </w:r>
      <w:r w:rsidR="00DB2888">
        <w:rPr>
          <w:lang w:val="uk-UA"/>
        </w:rPr>
        <w:t>.</w:t>
      </w:r>
      <w:r>
        <w:t xml:space="preserve"> Розгляд питань щодо стану наукової, науково-дослідної, навчальної, навчально-методичної та організаційної роботи факультету.</w:t>
      </w:r>
    </w:p>
    <w:p w14:paraId="77C03D62" w14:textId="41A60E89" w:rsidR="00D24F1F" w:rsidRDefault="00D24F1F" w:rsidP="009B30DC">
      <w:pPr>
        <w:spacing w:line="276" w:lineRule="auto"/>
        <w:ind w:firstLine="709"/>
      </w:pPr>
      <w:r>
        <w:t>2.1.6</w:t>
      </w:r>
      <w:r w:rsidR="00DB2888">
        <w:rPr>
          <w:lang w:val="uk-UA"/>
        </w:rPr>
        <w:t>.</w:t>
      </w:r>
      <w:r>
        <w:t xml:space="preserve"> Обговорення й аналіз інформації з питань навчально-методичної, організаційної роботи Університету та факультету.</w:t>
      </w:r>
    </w:p>
    <w:p w14:paraId="0701DF04" w14:textId="78D5EB05" w:rsidR="00D24F1F" w:rsidRDefault="00D24F1F" w:rsidP="009B30DC">
      <w:pPr>
        <w:spacing w:line="276" w:lineRule="auto"/>
        <w:ind w:firstLine="709"/>
      </w:pPr>
      <w:r>
        <w:t>2.1.7</w:t>
      </w:r>
      <w:r w:rsidR="00DB2888">
        <w:rPr>
          <w:lang w:val="uk-UA"/>
        </w:rPr>
        <w:t>.</w:t>
      </w:r>
      <w:r>
        <w:t xml:space="preserve"> Погодження складів проектних груп для спеціальностей факультету з розробки освітніх програм.</w:t>
      </w:r>
    </w:p>
    <w:p w14:paraId="2CAD0085" w14:textId="6D628D5C" w:rsidR="00D24F1F" w:rsidRDefault="00D24F1F" w:rsidP="009B30DC">
      <w:pPr>
        <w:spacing w:line="276" w:lineRule="auto"/>
        <w:ind w:firstLine="709"/>
      </w:pPr>
      <w:r>
        <w:t>2.1.8</w:t>
      </w:r>
      <w:r w:rsidR="00DB2888">
        <w:rPr>
          <w:lang w:val="uk-UA"/>
        </w:rPr>
        <w:t>.</w:t>
      </w:r>
      <w:r>
        <w:t xml:space="preserve"> Підготовка пропозицій з удосконалення організації освітнього процесу для розгляду на засіданнях науково-методичних комісій з галузей знань Університету, вченої ради Університету.</w:t>
      </w:r>
    </w:p>
    <w:p w14:paraId="1FA60209" w14:textId="37059CF1" w:rsidR="00D24F1F" w:rsidRDefault="00D24F1F" w:rsidP="009B30DC">
      <w:pPr>
        <w:spacing w:line="276" w:lineRule="auto"/>
        <w:ind w:firstLine="709"/>
      </w:pPr>
      <w:r>
        <w:t>2.1.9</w:t>
      </w:r>
      <w:r w:rsidR="00DB2888">
        <w:rPr>
          <w:lang w:val="uk-UA"/>
        </w:rPr>
        <w:t>.</w:t>
      </w:r>
      <w:r>
        <w:t xml:space="preserve"> Вирішення загальних питань організації виховного процесу на факультеті, співпраці з органами студентського самоврядування, а також з первинними профспілковими організаціями факультету і Університету.</w:t>
      </w:r>
    </w:p>
    <w:p w14:paraId="6CBD94F8" w14:textId="040B0D30" w:rsidR="00D24F1F" w:rsidRDefault="00D24F1F" w:rsidP="009B30DC">
      <w:pPr>
        <w:spacing w:line="276" w:lineRule="auto"/>
        <w:ind w:firstLine="709"/>
      </w:pPr>
      <w:r>
        <w:t>2.1.10</w:t>
      </w:r>
      <w:r w:rsidR="00DB2888">
        <w:rPr>
          <w:lang w:val="uk-UA"/>
        </w:rPr>
        <w:t>.</w:t>
      </w:r>
      <w:r>
        <w:t xml:space="preserve"> Розгляд питання щодо стану успішності студентів факультету, недопущення і ліквідації академічної і фінансової заборгованості.</w:t>
      </w:r>
    </w:p>
    <w:p w14:paraId="2F6BC539" w14:textId="45AC74D6" w:rsidR="00D24F1F" w:rsidRDefault="00D24F1F" w:rsidP="009B30DC">
      <w:pPr>
        <w:spacing w:line="276" w:lineRule="auto"/>
        <w:ind w:firstLine="709"/>
      </w:pPr>
      <w:r>
        <w:t>2.1.11</w:t>
      </w:r>
      <w:r w:rsidR="00DB2888">
        <w:rPr>
          <w:lang w:val="uk-UA"/>
        </w:rPr>
        <w:t>.</w:t>
      </w:r>
      <w:r>
        <w:t xml:space="preserve"> Розгляд питань про співпрацю з роботодавцями щодо розширення мережі баз виробничої, переддипломної практик та можливості подальшого працевлаштування випускників.</w:t>
      </w:r>
    </w:p>
    <w:p w14:paraId="63D1046C" w14:textId="6B1FFFFD" w:rsidR="00D24F1F" w:rsidRDefault="00D24F1F" w:rsidP="009B30DC">
      <w:pPr>
        <w:spacing w:line="276" w:lineRule="auto"/>
        <w:ind w:firstLine="709"/>
      </w:pPr>
      <w:r>
        <w:t>2.1.12</w:t>
      </w:r>
      <w:r w:rsidR="00DB2888">
        <w:rPr>
          <w:lang w:val="uk-UA"/>
        </w:rPr>
        <w:t>.</w:t>
      </w:r>
      <w:r>
        <w:t xml:space="preserve"> Розгляд і рекомендування кандидатур на вступ до аспірантури і докторантури Університету.</w:t>
      </w:r>
    </w:p>
    <w:p w14:paraId="6F04F371" w14:textId="4F50D59E" w:rsidR="00D24F1F" w:rsidRDefault="00D24F1F" w:rsidP="009B30DC">
      <w:pPr>
        <w:spacing w:line="276" w:lineRule="auto"/>
        <w:ind w:firstLine="709"/>
      </w:pPr>
      <w:r>
        <w:t>2.1.13</w:t>
      </w:r>
      <w:r w:rsidR="00DB2888">
        <w:rPr>
          <w:lang w:val="uk-UA"/>
        </w:rPr>
        <w:t>.</w:t>
      </w:r>
      <w:r>
        <w:t xml:space="preserve"> Рекомендування науково-дослідницьких робіт факультету до включення у тематичний план науково-дослідницької роботи Університету та проектів науково-дослідних робіт для участі в конкурсах різних рівнів.</w:t>
      </w:r>
    </w:p>
    <w:p w14:paraId="050AD554" w14:textId="081CAE21" w:rsidR="00D24F1F" w:rsidRDefault="00D24F1F" w:rsidP="009B30DC">
      <w:pPr>
        <w:spacing w:line="276" w:lineRule="auto"/>
        <w:ind w:firstLine="709"/>
      </w:pPr>
      <w:r>
        <w:t>2.1.14</w:t>
      </w:r>
      <w:r w:rsidR="00DB2888">
        <w:rPr>
          <w:lang w:val="uk-UA"/>
        </w:rPr>
        <w:t>.</w:t>
      </w:r>
      <w:r>
        <w:t xml:space="preserve"> Розгляд питання про підтримку висунення науково-педагогічних та інших працівників, а також студентів факультету на здобуття нагород, для участі в університетських, міських, обласних, всеукраїнських і міжнародних конкурсах, та передача ухвалених висновків для розгляду і прийняття рішень вченою радою Університету.</w:t>
      </w:r>
    </w:p>
    <w:p w14:paraId="136DCA49" w14:textId="28C56E96" w:rsidR="00D24F1F" w:rsidRDefault="00D24F1F" w:rsidP="009B30DC">
      <w:pPr>
        <w:spacing w:line="276" w:lineRule="auto"/>
        <w:ind w:firstLine="709"/>
      </w:pPr>
      <w:r>
        <w:t>2.1.15</w:t>
      </w:r>
      <w:r w:rsidR="00DB2888">
        <w:rPr>
          <w:lang w:val="uk-UA"/>
        </w:rPr>
        <w:t>.</w:t>
      </w:r>
      <w:r>
        <w:t xml:space="preserve"> Розгляд та проведення обговорення положень про робочі та дорадчі органи факультету, які затверджуються вченою радою Університету та вводяться в дію наказом ректора Університету за поданням декана факультету.</w:t>
      </w:r>
    </w:p>
    <w:p w14:paraId="7BC3A89F" w14:textId="393043D0" w:rsidR="00D24F1F" w:rsidRDefault="00D24F1F" w:rsidP="009B30DC">
      <w:pPr>
        <w:spacing w:line="276" w:lineRule="auto"/>
        <w:ind w:firstLine="709"/>
      </w:pPr>
      <w:r>
        <w:t>2.1.16</w:t>
      </w:r>
      <w:r w:rsidR="00DB2888">
        <w:rPr>
          <w:lang w:val="uk-UA"/>
        </w:rPr>
        <w:t>.</w:t>
      </w:r>
      <w:r>
        <w:t xml:space="preserve"> Розгляд питання про структурні зміни на факультеті і підготовка відповідних пропозицій до керівництва Університету: створення, реорганізацію та ліквідацію кафедр та інших структурних підрозділів факультету, тощо.</w:t>
      </w:r>
    </w:p>
    <w:p w14:paraId="674EDBAE" w14:textId="0BA65BCE" w:rsidR="00D24F1F" w:rsidRDefault="00D24F1F" w:rsidP="009B30DC">
      <w:pPr>
        <w:spacing w:line="276" w:lineRule="auto"/>
        <w:ind w:firstLine="709"/>
      </w:pPr>
      <w:r>
        <w:lastRenderedPageBreak/>
        <w:t>2.1.17</w:t>
      </w:r>
      <w:r w:rsidR="00DB2888">
        <w:rPr>
          <w:lang w:val="uk-UA"/>
        </w:rPr>
        <w:t>.</w:t>
      </w:r>
      <w:r>
        <w:t xml:space="preserve"> Розгляд питання організації роботи на факультеті з аспірантами, докторантами, здобувачами наукових ступенів доктора філософії, доктора наук, у тому числі:</w:t>
      </w:r>
    </w:p>
    <w:p w14:paraId="7DF3371A" w14:textId="222E8235" w:rsidR="00D24F1F" w:rsidRDefault="00D24F1F" w:rsidP="000D08A1">
      <w:pPr>
        <w:pStyle w:val="a3"/>
        <w:numPr>
          <w:ilvl w:val="0"/>
          <w:numId w:val="1"/>
        </w:numPr>
        <w:tabs>
          <w:tab w:val="left" w:pos="993"/>
        </w:tabs>
        <w:spacing w:line="276" w:lineRule="auto"/>
        <w:ind w:left="0" w:firstLine="709"/>
      </w:pPr>
      <w:r>
        <w:t>обговорення і ухвалення тем дисертацій на здобуття наукового ступеня доктора філософії, індивідуальних планів роботи аспірантів та здобувачів,списків наукових керівників аспірантів та здобувачів наукового ступеня доктора філософії;</w:t>
      </w:r>
    </w:p>
    <w:p w14:paraId="6B6599AD" w14:textId="3544EAA2" w:rsidR="00D24F1F" w:rsidRDefault="00D24F1F" w:rsidP="000D08A1">
      <w:pPr>
        <w:pStyle w:val="a3"/>
        <w:numPr>
          <w:ilvl w:val="0"/>
          <w:numId w:val="1"/>
        </w:numPr>
        <w:tabs>
          <w:tab w:val="left" w:pos="993"/>
        </w:tabs>
        <w:spacing w:line="276" w:lineRule="auto"/>
        <w:ind w:left="0" w:firstLine="709"/>
      </w:pPr>
      <w:r>
        <w:t>заслуховування звітів про роботу аспірантів, докторантів,проведення щорічної атестації аспірантів,та передача ухвалених висновків для розгляду і прийняття рішень вченою радою Університету;</w:t>
      </w:r>
    </w:p>
    <w:p w14:paraId="3AED008A" w14:textId="41CF0E2A" w:rsidR="00D24F1F" w:rsidRDefault="00D24F1F" w:rsidP="000D08A1">
      <w:pPr>
        <w:pStyle w:val="a3"/>
        <w:numPr>
          <w:ilvl w:val="0"/>
          <w:numId w:val="1"/>
        </w:numPr>
        <w:tabs>
          <w:tab w:val="left" w:pos="993"/>
        </w:tabs>
        <w:spacing w:line="276" w:lineRule="auto"/>
        <w:ind w:left="0" w:firstLine="709"/>
      </w:pPr>
      <w:r>
        <w:t>розгляд обставин, які унеможливлюють вчасне завершення роботи над дисертацією на здобуття наукового ступеня, і визначення термінів, на які навчання в аспірантурі та докторантурі може бути подовжено, та передача ухвалених висновків для розгляду і прийняття рішень вченою радою Університету;</w:t>
      </w:r>
    </w:p>
    <w:p w14:paraId="2CDB5480" w14:textId="08D11544" w:rsidR="00D24F1F" w:rsidRDefault="00D24F1F" w:rsidP="000D08A1">
      <w:pPr>
        <w:pStyle w:val="a3"/>
        <w:numPr>
          <w:ilvl w:val="0"/>
          <w:numId w:val="1"/>
        </w:numPr>
        <w:tabs>
          <w:tab w:val="left" w:pos="993"/>
        </w:tabs>
        <w:spacing w:line="276" w:lineRule="auto"/>
        <w:ind w:left="0" w:firstLine="709"/>
      </w:pPr>
      <w:r>
        <w:t xml:space="preserve">за поданням кафедр факультету направлення для погодження до </w:t>
      </w:r>
      <w:r w:rsidR="00DB2888">
        <w:rPr>
          <w:lang w:val="uk-UA"/>
        </w:rPr>
        <w:t>н</w:t>
      </w:r>
      <w:r>
        <w:t>аукового товариства студентів, аспірантів, докторантів та молодих вчених Університету пропозицій до вченої ради Університету щодо відрахування аспіранта (здобувана наукового ступеня доктора філософії) за невиконання індивідуального плану роботи без поважних причин, грубе порушення внутрішнього розпорядку Університету, вчинення протиправних дій.</w:t>
      </w:r>
    </w:p>
    <w:p w14:paraId="08C98FE9" w14:textId="5979A879" w:rsidR="00D24F1F" w:rsidRDefault="00D24F1F" w:rsidP="009B30DC">
      <w:pPr>
        <w:spacing w:line="276" w:lineRule="auto"/>
        <w:ind w:firstLine="709"/>
      </w:pPr>
      <w:r>
        <w:t>2.1.18</w:t>
      </w:r>
      <w:r w:rsidR="00DB2888">
        <w:rPr>
          <w:lang w:val="uk-UA"/>
        </w:rPr>
        <w:t>.</w:t>
      </w:r>
      <w:r>
        <w:t xml:space="preserve"> Участь в організації господарської діяльності, матеріально-технічного забезпечення освітнього процесу на факультеті, у тому числі:</w:t>
      </w:r>
    </w:p>
    <w:p w14:paraId="71E2ACBA" w14:textId="67EF115A" w:rsidR="00D24F1F" w:rsidRDefault="00D24F1F" w:rsidP="000D08A1">
      <w:pPr>
        <w:pStyle w:val="a3"/>
        <w:numPr>
          <w:ilvl w:val="0"/>
          <w:numId w:val="1"/>
        </w:numPr>
        <w:tabs>
          <w:tab w:val="left" w:pos="993"/>
        </w:tabs>
        <w:spacing w:line="276" w:lineRule="auto"/>
        <w:ind w:left="0" w:firstLine="709"/>
      </w:pPr>
      <w:r>
        <w:t>аналіз і контроль за відповідністю технічних засобів навчання, навчально-методичних засобів, що використовуються на факультеті, існуючим нормативним вимогам;</w:t>
      </w:r>
    </w:p>
    <w:p w14:paraId="1E01FB7F" w14:textId="522EC958" w:rsidR="00D24F1F" w:rsidRDefault="00D24F1F" w:rsidP="000D08A1">
      <w:pPr>
        <w:pStyle w:val="a3"/>
        <w:numPr>
          <w:ilvl w:val="0"/>
          <w:numId w:val="1"/>
        </w:numPr>
        <w:tabs>
          <w:tab w:val="left" w:pos="993"/>
        </w:tabs>
        <w:spacing w:line="276" w:lineRule="auto"/>
        <w:ind w:left="0" w:firstLine="709"/>
      </w:pPr>
      <w:r>
        <w:t>аналіз і обговорення потреби кафедр факультету в засобах навчально- методичного забезпечення, необхідних для якісного провадження освітнього процесу.</w:t>
      </w:r>
    </w:p>
    <w:p w14:paraId="769DB6F4" w14:textId="2B4110AF" w:rsidR="00D24F1F" w:rsidRDefault="00D24F1F" w:rsidP="000D08A1">
      <w:pPr>
        <w:tabs>
          <w:tab w:val="left" w:pos="1560"/>
        </w:tabs>
        <w:spacing w:line="276" w:lineRule="auto"/>
        <w:ind w:firstLine="709"/>
      </w:pPr>
      <w:r>
        <w:t>2.1.19</w:t>
      </w:r>
      <w:r w:rsidR="00DB2888">
        <w:rPr>
          <w:lang w:val="uk-UA"/>
        </w:rPr>
        <w:t>.</w:t>
      </w:r>
      <w:r>
        <w:t xml:space="preserve"> Вирішення питання співпраці з органами студентського самоврядування факультету.</w:t>
      </w:r>
    </w:p>
    <w:p w14:paraId="32058EB3" w14:textId="7A29E489" w:rsidR="00D24F1F" w:rsidRDefault="00D24F1F" w:rsidP="009B30DC">
      <w:pPr>
        <w:spacing w:line="276" w:lineRule="auto"/>
        <w:ind w:firstLine="709"/>
      </w:pPr>
      <w:r>
        <w:t>2.1.20</w:t>
      </w:r>
      <w:r w:rsidR="00DB2888">
        <w:rPr>
          <w:lang w:val="uk-UA"/>
        </w:rPr>
        <w:t>.</w:t>
      </w:r>
      <w:r>
        <w:t xml:space="preserve"> Організація, аналіз і контроль за висвітленням навчально-методичної, наукової, організаційної та профорієнтаційної роботи факультету і кафедр факультету на сторінці факультету (кафедр) на офіційному веб-сайті Університету, на інших Інтернет ресурсах та у соціальних мережах.</w:t>
      </w:r>
    </w:p>
    <w:p w14:paraId="2A7DDC6C" w14:textId="0C830F96" w:rsidR="00D24F1F" w:rsidRDefault="00D24F1F" w:rsidP="009B30DC">
      <w:pPr>
        <w:spacing w:line="276" w:lineRule="auto"/>
        <w:ind w:firstLine="709"/>
      </w:pPr>
      <w:r>
        <w:t>2.1.21</w:t>
      </w:r>
      <w:r w:rsidR="00DB2888">
        <w:rPr>
          <w:lang w:val="uk-UA"/>
        </w:rPr>
        <w:t>.</w:t>
      </w:r>
      <w:r>
        <w:t xml:space="preserve"> Організація виконання на факультеті рішень вченої ради Університету.</w:t>
      </w:r>
    </w:p>
    <w:p w14:paraId="2DFF24CB" w14:textId="7D9A7748" w:rsidR="00D24F1F" w:rsidRDefault="00D24F1F" w:rsidP="009B30DC">
      <w:pPr>
        <w:spacing w:line="276" w:lineRule="auto"/>
        <w:ind w:firstLine="709"/>
      </w:pPr>
      <w:r>
        <w:t>2.1.22</w:t>
      </w:r>
      <w:r w:rsidR="00DB2888">
        <w:rPr>
          <w:lang w:val="uk-UA"/>
        </w:rPr>
        <w:t>.</w:t>
      </w:r>
      <w:r>
        <w:t xml:space="preserve"> Розгляд за поданням декана факультету та за погодженням з органами студентського самоврядування факультету кандидатур на </w:t>
      </w:r>
      <w:r>
        <w:lastRenderedPageBreak/>
        <w:t>призначення та звільнення з посад (або покладання виконання обов’язків) заступник</w:t>
      </w:r>
      <w:r w:rsidR="00DB2888">
        <w:rPr>
          <w:lang w:val="uk-UA"/>
        </w:rPr>
        <w:t>а/</w:t>
      </w:r>
      <w:r>
        <w:t>ів декана факультету.</w:t>
      </w:r>
    </w:p>
    <w:p w14:paraId="3CA1C56F" w14:textId="1BFFFDDB" w:rsidR="00D24F1F" w:rsidRDefault="00D24F1F" w:rsidP="009B30DC">
      <w:pPr>
        <w:spacing w:line="276" w:lineRule="auto"/>
        <w:ind w:firstLine="709"/>
      </w:pPr>
      <w:r>
        <w:t>2.1.23</w:t>
      </w:r>
      <w:r w:rsidR="00DB2888">
        <w:rPr>
          <w:lang w:val="uk-UA"/>
        </w:rPr>
        <w:t>.</w:t>
      </w:r>
      <w:r>
        <w:t xml:space="preserve"> </w:t>
      </w:r>
      <w:proofErr w:type="spellStart"/>
      <w:r>
        <w:t>Визначення</w:t>
      </w:r>
      <w:proofErr w:type="spellEnd"/>
      <w:r>
        <w:t xml:space="preserve"> за </w:t>
      </w:r>
      <w:proofErr w:type="spellStart"/>
      <w:r>
        <w:t>погодженням</w:t>
      </w:r>
      <w:proofErr w:type="spellEnd"/>
      <w:r>
        <w:t xml:space="preserve"> </w:t>
      </w:r>
      <w:proofErr w:type="spellStart"/>
      <w:r>
        <w:t>із</w:t>
      </w:r>
      <w:proofErr w:type="spellEnd"/>
      <w:r>
        <w:t xml:space="preserve"> органами </w:t>
      </w:r>
      <w:proofErr w:type="spellStart"/>
      <w:r>
        <w:t>студентського</w:t>
      </w:r>
      <w:proofErr w:type="spellEnd"/>
      <w:r>
        <w:t xml:space="preserve"> </w:t>
      </w:r>
      <w:proofErr w:type="spellStart"/>
      <w:r>
        <w:t>самоврядування</w:t>
      </w:r>
      <w:proofErr w:type="spellEnd"/>
      <w:r>
        <w:t xml:space="preserve"> факультету </w:t>
      </w:r>
      <w:proofErr w:type="spellStart"/>
      <w:r>
        <w:t>кількісний</w:t>
      </w:r>
      <w:proofErr w:type="spellEnd"/>
      <w:r>
        <w:t xml:space="preserve"> склад, норми представництва і порядок виборів делегатів зборів трудового колективу факультету відповідно до положень Статуту Університету.</w:t>
      </w:r>
    </w:p>
    <w:p w14:paraId="56F6D4D6" w14:textId="6727ADEA" w:rsidR="00D24F1F" w:rsidRPr="005237CC" w:rsidRDefault="00D24F1F" w:rsidP="009B30DC">
      <w:pPr>
        <w:spacing w:line="276" w:lineRule="auto"/>
        <w:ind w:firstLine="709"/>
        <w:rPr>
          <w:lang w:val="uk-UA"/>
        </w:rPr>
      </w:pPr>
      <w:r>
        <w:t>2.1.24</w:t>
      </w:r>
      <w:r w:rsidR="00DB2888">
        <w:rPr>
          <w:lang w:val="uk-UA"/>
        </w:rPr>
        <w:t>.</w:t>
      </w:r>
      <w:r>
        <w:t xml:space="preserve"> Вчена рада факультету може розглядати інші питання за пропозицією ректора, Вченої ради Університету, членів вченої ради факультету, органів студентського самоврядування, пов’язаних з діяльністю факультету, відповідно до вимог Статуту Університету та інших внутрішніх нормативно-правових актів. </w:t>
      </w:r>
      <w:proofErr w:type="spellStart"/>
      <w:r>
        <w:t>Вчена</w:t>
      </w:r>
      <w:proofErr w:type="spellEnd"/>
      <w:r>
        <w:t xml:space="preserve"> рада факультету </w:t>
      </w:r>
      <w:proofErr w:type="spellStart"/>
      <w:r>
        <w:t>може</w:t>
      </w:r>
      <w:proofErr w:type="spellEnd"/>
      <w:r>
        <w:t xml:space="preserve"> </w:t>
      </w:r>
      <w:proofErr w:type="spellStart"/>
      <w:r>
        <w:t>здійснювати</w:t>
      </w:r>
      <w:proofErr w:type="spellEnd"/>
      <w:r>
        <w:t xml:space="preserve"> </w:t>
      </w:r>
      <w:proofErr w:type="spellStart"/>
      <w:r>
        <w:t>інші</w:t>
      </w:r>
      <w:proofErr w:type="spellEnd"/>
      <w:r>
        <w:t xml:space="preserve"> </w:t>
      </w:r>
      <w:proofErr w:type="spellStart"/>
      <w:r>
        <w:t>повноваження</w:t>
      </w:r>
      <w:proofErr w:type="spellEnd"/>
      <w:r>
        <w:t xml:space="preserve"> у межах </w:t>
      </w:r>
      <w:proofErr w:type="spellStart"/>
      <w:r>
        <w:t>своєї</w:t>
      </w:r>
      <w:proofErr w:type="spellEnd"/>
      <w:r>
        <w:t xml:space="preserve"> </w:t>
      </w:r>
      <w:proofErr w:type="spellStart"/>
      <w:r>
        <w:t>компетенції</w:t>
      </w:r>
      <w:proofErr w:type="spellEnd"/>
      <w:r>
        <w:t xml:space="preserve">, </w:t>
      </w:r>
      <w:proofErr w:type="spellStart"/>
      <w:r>
        <w:t>які</w:t>
      </w:r>
      <w:proofErr w:type="spellEnd"/>
      <w:r>
        <w:t xml:space="preserve"> не </w:t>
      </w:r>
      <w:proofErr w:type="spellStart"/>
      <w:r>
        <w:t>суперечать</w:t>
      </w:r>
      <w:proofErr w:type="spellEnd"/>
      <w:r>
        <w:t xml:space="preserve"> </w:t>
      </w:r>
      <w:r w:rsidR="005237CC">
        <w:rPr>
          <w:lang w:val="uk-UA"/>
        </w:rPr>
        <w:t xml:space="preserve">чинному </w:t>
      </w:r>
      <w:proofErr w:type="spellStart"/>
      <w:r>
        <w:t>законодавству</w:t>
      </w:r>
      <w:proofErr w:type="spellEnd"/>
      <w:r>
        <w:t xml:space="preserve"> </w:t>
      </w:r>
      <w:proofErr w:type="spellStart"/>
      <w:r>
        <w:t>України</w:t>
      </w:r>
      <w:proofErr w:type="spellEnd"/>
      <w:r w:rsidR="005237CC">
        <w:rPr>
          <w:lang w:val="uk-UA"/>
        </w:rPr>
        <w:t>.</w:t>
      </w:r>
    </w:p>
    <w:p w14:paraId="57756CF5" w14:textId="1D823DE7" w:rsidR="00D24F1F" w:rsidRDefault="00D24F1F" w:rsidP="009B30DC">
      <w:pPr>
        <w:spacing w:line="276" w:lineRule="auto"/>
        <w:ind w:firstLine="709"/>
      </w:pPr>
      <w:r>
        <w:t>2.2</w:t>
      </w:r>
      <w:r w:rsidR="00DB2888">
        <w:rPr>
          <w:lang w:val="uk-UA"/>
        </w:rPr>
        <w:t>.</w:t>
      </w:r>
      <w:r>
        <w:t xml:space="preserve"> Питання, вирішення яких відповідно до законодавства України і Статуту Університету належать до компетенції ректора Університету, декана факультету, студентського самоврядування, інших органів управління Університету і факультету, до порядку денного засідань вченої ради факультету не включаються і не розглядаються.</w:t>
      </w:r>
    </w:p>
    <w:p w14:paraId="4EE1E2CC" w14:textId="77777777" w:rsidR="00D24F1F" w:rsidRDefault="00D24F1F" w:rsidP="009B30DC">
      <w:pPr>
        <w:spacing w:line="276" w:lineRule="auto"/>
      </w:pPr>
    </w:p>
    <w:p w14:paraId="4AC6863F" w14:textId="509EB243" w:rsidR="00D24F1F" w:rsidRPr="00DB2888" w:rsidRDefault="00DB2888" w:rsidP="009B30DC">
      <w:pPr>
        <w:spacing w:line="276" w:lineRule="auto"/>
        <w:jc w:val="center"/>
        <w:rPr>
          <w:b/>
          <w:bCs/>
        </w:rPr>
      </w:pPr>
      <w:r w:rsidRPr="00DB2888">
        <w:rPr>
          <w:b/>
          <w:bCs/>
          <w:lang w:val="uk-UA"/>
        </w:rPr>
        <w:t>ІІІ</w:t>
      </w:r>
      <w:r w:rsidRPr="00DB2888">
        <w:rPr>
          <w:b/>
          <w:bCs/>
        </w:rPr>
        <w:t>. СКЛАД І КЕРІВНИЦТВО ВЧЕНОЇ РАДИ ФАКУЛЬТЕТУ</w:t>
      </w:r>
    </w:p>
    <w:p w14:paraId="3D190C6F" w14:textId="77777777" w:rsidR="00D24F1F" w:rsidRDefault="00D24F1F" w:rsidP="000D08A1">
      <w:pPr>
        <w:spacing w:line="240" w:lineRule="auto"/>
      </w:pPr>
    </w:p>
    <w:p w14:paraId="7DA5BF75" w14:textId="72BB118D" w:rsidR="00DB2888" w:rsidRDefault="00D24F1F" w:rsidP="009B30DC">
      <w:pPr>
        <w:spacing w:line="276" w:lineRule="auto"/>
        <w:ind w:firstLine="709"/>
        <w:rPr>
          <w:lang w:val="uk-UA"/>
        </w:rPr>
      </w:pPr>
      <w:r>
        <w:t>3.1</w:t>
      </w:r>
      <w:r w:rsidR="00DB2888">
        <w:rPr>
          <w:lang w:val="uk-UA"/>
        </w:rPr>
        <w:t>.</w:t>
      </w:r>
      <w:r>
        <w:t xml:space="preserve"> </w:t>
      </w:r>
      <w:proofErr w:type="spellStart"/>
      <w:r>
        <w:t>Вчену</w:t>
      </w:r>
      <w:proofErr w:type="spellEnd"/>
      <w:r>
        <w:t xml:space="preserve"> раду факультету </w:t>
      </w:r>
      <w:proofErr w:type="spellStart"/>
      <w:r>
        <w:t>очолює</w:t>
      </w:r>
      <w:proofErr w:type="spellEnd"/>
      <w:r>
        <w:t xml:space="preserve"> </w:t>
      </w:r>
      <w:proofErr w:type="spellStart"/>
      <w:r>
        <w:t>її</w:t>
      </w:r>
      <w:proofErr w:type="spellEnd"/>
      <w:r>
        <w:t xml:space="preserve"> голова</w:t>
      </w:r>
      <w:r w:rsidR="007945EC">
        <w:rPr>
          <w:lang w:val="uk-UA"/>
        </w:rPr>
        <w:t xml:space="preserve">, який </w:t>
      </w:r>
      <w:proofErr w:type="spellStart"/>
      <w:r w:rsidR="007945EC" w:rsidRPr="007945EC">
        <w:rPr>
          <w:lang w:val="uk-UA"/>
        </w:rPr>
        <w:t>який</w:t>
      </w:r>
      <w:proofErr w:type="spellEnd"/>
      <w:r w:rsidR="007945EC" w:rsidRPr="007945EC">
        <w:rPr>
          <w:lang w:val="uk-UA"/>
        </w:rPr>
        <w:t xml:space="preserve"> обирається таємним голосуванням з числа членів вченої ради</w:t>
      </w:r>
      <w:r w:rsidR="007945EC">
        <w:rPr>
          <w:lang w:val="uk-UA"/>
        </w:rPr>
        <w:t xml:space="preserve"> факультету,</w:t>
      </w:r>
      <w:r>
        <w:t xml:space="preserve"> на строк </w:t>
      </w:r>
      <w:proofErr w:type="spellStart"/>
      <w:r>
        <w:t>діяльності</w:t>
      </w:r>
      <w:proofErr w:type="spellEnd"/>
      <w:r>
        <w:t xml:space="preserve"> </w:t>
      </w:r>
      <w:proofErr w:type="spellStart"/>
      <w:r>
        <w:t>вченої</w:t>
      </w:r>
      <w:proofErr w:type="spellEnd"/>
      <w:r>
        <w:t xml:space="preserve"> ради. Голова вченої ради факультету може мати заступника, якого обирають за пропозицією голови вченої ради факультету відкритим голосуванням та якій, за відсутності голови вченої ради факультету, виконує його обов’язки.</w:t>
      </w:r>
      <w:r w:rsidR="00DB2888">
        <w:rPr>
          <w:lang w:val="uk-UA"/>
        </w:rPr>
        <w:t xml:space="preserve"> </w:t>
      </w:r>
    </w:p>
    <w:p w14:paraId="6D9D8D97" w14:textId="5D7DF889" w:rsidR="00D24F1F" w:rsidRDefault="00D24F1F" w:rsidP="009B30DC">
      <w:pPr>
        <w:spacing w:line="276" w:lineRule="auto"/>
        <w:ind w:firstLine="709"/>
      </w:pPr>
      <w:r>
        <w:t xml:space="preserve">Секретаря </w:t>
      </w:r>
      <w:proofErr w:type="spellStart"/>
      <w:r>
        <w:t>вченої</w:t>
      </w:r>
      <w:proofErr w:type="spellEnd"/>
      <w:r>
        <w:t xml:space="preserve"> ради факультету </w:t>
      </w:r>
      <w:proofErr w:type="spellStart"/>
      <w:r>
        <w:t>обирають</w:t>
      </w:r>
      <w:proofErr w:type="spellEnd"/>
      <w:r>
        <w:t xml:space="preserve"> за пропозицією голови з числа обраних членів вченої ради факультету відкритим голосуванням. Секретар вченої ради факультету у своїй діяльності керується цим Положенням і підпорядкований безпосередньо голові вченої ради факультету.</w:t>
      </w:r>
    </w:p>
    <w:p w14:paraId="55D8A170" w14:textId="77777777" w:rsidR="00D24F1F" w:rsidRDefault="00D24F1F" w:rsidP="009B30DC">
      <w:pPr>
        <w:spacing w:line="276" w:lineRule="auto"/>
        <w:ind w:firstLine="709"/>
      </w:pPr>
      <w:r>
        <w:t>3.2 До складу вченої ради факультету входять за посадами:</w:t>
      </w:r>
    </w:p>
    <w:p w14:paraId="534B4887" w14:textId="22906E81" w:rsidR="00D24F1F" w:rsidRDefault="00D24F1F" w:rsidP="009B30DC">
      <w:pPr>
        <w:pStyle w:val="a3"/>
        <w:numPr>
          <w:ilvl w:val="0"/>
          <w:numId w:val="2"/>
        </w:numPr>
        <w:spacing w:line="276" w:lineRule="auto"/>
      </w:pPr>
      <w:r>
        <w:t>декан факультету, його заступники;</w:t>
      </w:r>
    </w:p>
    <w:p w14:paraId="3835C9D7" w14:textId="70CC8F1B" w:rsidR="00D24F1F" w:rsidRPr="007945EC" w:rsidRDefault="00D24F1F" w:rsidP="007945EC">
      <w:pPr>
        <w:pStyle w:val="a3"/>
        <w:numPr>
          <w:ilvl w:val="0"/>
          <w:numId w:val="2"/>
        </w:numPr>
        <w:spacing w:line="276" w:lineRule="auto"/>
      </w:pPr>
      <w:r>
        <w:t>завідувачі кафедр</w:t>
      </w:r>
      <w:r w:rsidR="002768FB">
        <w:rPr>
          <w:lang w:val="uk-UA"/>
        </w:rPr>
        <w:t xml:space="preserve"> структрних підрозділів факультету</w:t>
      </w:r>
      <w:r>
        <w:t>;</w:t>
      </w:r>
    </w:p>
    <w:p w14:paraId="790F5B15" w14:textId="5C079467" w:rsidR="00D24F1F" w:rsidRDefault="00D24F1F" w:rsidP="009B30DC">
      <w:pPr>
        <w:pStyle w:val="a3"/>
        <w:numPr>
          <w:ilvl w:val="0"/>
          <w:numId w:val="2"/>
        </w:numPr>
        <w:spacing w:line="276" w:lineRule="auto"/>
      </w:pPr>
      <w:r>
        <w:t>голова органу студентського самоврядування факультету.</w:t>
      </w:r>
    </w:p>
    <w:p w14:paraId="1F07A992" w14:textId="35F1F1EB" w:rsidR="00D24F1F" w:rsidRDefault="00D24F1F" w:rsidP="009B30DC">
      <w:pPr>
        <w:spacing w:line="276" w:lineRule="auto"/>
        <w:ind w:firstLine="709"/>
      </w:pPr>
      <w:r>
        <w:t xml:space="preserve">Також до складу вченої ради факультету входять виборні представники від науково-педагогічних працівників </w:t>
      </w:r>
      <w:r w:rsidR="002768FB">
        <w:rPr>
          <w:lang w:val="uk-UA"/>
        </w:rPr>
        <w:t>університету</w:t>
      </w:r>
      <w:r>
        <w:t xml:space="preserve">, які обираються, як правило, з числа професорів, докторів наук або докторів філософії/кандидатів </w:t>
      </w:r>
      <w:r>
        <w:lastRenderedPageBreak/>
        <w:t xml:space="preserve">наук </w:t>
      </w:r>
      <w:r w:rsidR="002768FB">
        <w:rPr>
          <w:lang w:val="uk-UA"/>
        </w:rPr>
        <w:t>від кафедр, що не входять до складу факультету</w:t>
      </w:r>
      <w:r>
        <w:t>, які працюють на постійній основі, відповідно до квот:</w:t>
      </w:r>
    </w:p>
    <w:p w14:paraId="3895BEE8" w14:textId="66C9F4A2" w:rsidR="00D24F1F" w:rsidRDefault="00D24F1F" w:rsidP="000D08A1">
      <w:pPr>
        <w:pStyle w:val="a3"/>
        <w:numPr>
          <w:ilvl w:val="0"/>
          <w:numId w:val="2"/>
        </w:numPr>
        <w:spacing w:line="276" w:lineRule="auto"/>
      </w:pPr>
      <w:r>
        <w:t xml:space="preserve">від науково-педагогічних працівників </w:t>
      </w:r>
      <w:r w:rsidR="00565AF2" w:rsidRPr="000D08A1">
        <w:t>університету</w:t>
      </w:r>
      <w:r>
        <w:t xml:space="preserve"> </w:t>
      </w:r>
      <w:r w:rsidR="00565AF2">
        <w:t>–</w:t>
      </w:r>
      <w:r>
        <w:t xml:space="preserve"> по одному представнику від кафедри;</w:t>
      </w:r>
    </w:p>
    <w:p w14:paraId="129CA1DD" w14:textId="3B9AB291" w:rsidR="00D24F1F" w:rsidRDefault="00D24F1F" w:rsidP="000D08A1">
      <w:pPr>
        <w:pStyle w:val="a3"/>
        <w:numPr>
          <w:ilvl w:val="0"/>
          <w:numId w:val="2"/>
        </w:numPr>
        <w:spacing w:line="276" w:lineRule="auto"/>
      </w:pPr>
      <w:r>
        <w:t xml:space="preserve">від органів студентського самоврядування факультету </w:t>
      </w:r>
      <w:r w:rsidR="00565AF2">
        <w:t>–</w:t>
      </w:r>
      <w:r>
        <w:t xml:space="preserve"> не менше ніж</w:t>
      </w:r>
      <w:r w:rsidR="002768FB" w:rsidRPr="000D08A1">
        <w:t xml:space="preserve"> </w:t>
      </w:r>
      <w:r w:rsidR="006929DA">
        <w:br/>
      </w:r>
      <w:r>
        <w:t>2 представники;</w:t>
      </w:r>
    </w:p>
    <w:p w14:paraId="263C458F" w14:textId="1B219AF5" w:rsidR="00D24F1F" w:rsidRDefault="00D24F1F" w:rsidP="000D08A1">
      <w:pPr>
        <w:pStyle w:val="a3"/>
        <w:numPr>
          <w:ilvl w:val="0"/>
          <w:numId w:val="2"/>
        </w:numPr>
        <w:spacing w:line="276" w:lineRule="auto"/>
      </w:pPr>
      <w:r>
        <w:t xml:space="preserve">від аспірантів, докторантів, що навчаються на факультеті </w:t>
      </w:r>
      <w:r w:rsidR="00565AF2">
        <w:t>–</w:t>
      </w:r>
      <w:r>
        <w:t xml:space="preserve"> </w:t>
      </w:r>
      <w:r w:rsidR="00565AF2">
        <w:br/>
      </w:r>
      <w:r>
        <w:t>1 представник.</w:t>
      </w:r>
    </w:p>
    <w:p w14:paraId="5BB8F6CA" w14:textId="0F518083" w:rsidR="002768FB" w:rsidRDefault="00D24F1F" w:rsidP="009B30DC">
      <w:pPr>
        <w:spacing w:line="276" w:lineRule="auto"/>
        <w:ind w:firstLine="709"/>
      </w:pPr>
      <w:r>
        <w:t>Науково-</w:t>
      </w:r>
      <w:r w:rsidRPr="002768FB">
        <w:rPr>
          <w:lang w:val="uk-UA"/>
        </w:rPr>
        <w:t>педагогічні</w:t>
      </w:r>
      <w:r>
        <w:t xml:space="preserve"> працівники повинні становити не менше 75 відсотків від загального складу вченої ради факультету, представники з числа осіб, які навчаються на факультеті </w:t>
      </w:r>
      <w:r w:rsidR="002768FB">
        <w:t>–</w:t>
      </w:r>
      <w:r>
        <w:t xml:space="preserve"> не менше 10 відсотків. </w:t>
      </w:r>
    </w:p>
    <w:p w14:paraId="07B1E581" w14:textId="0B551FFD" w:rsidR="00D24F1F" w:rsidRDefault="00D24F1F" w:rsidP="009B30DC">
      <w:pPr>
        <w:spacing w:line="276" w:lineRule="auto"/>
        <w:ind w:firstLine="709"/>
      </w:pPr>
      <w:r>
        <w:t>Склад вченої ради факультету затверджується наказом ректора за поданням декана.</w:t>
      </w:r>
    </w:p>
    <w:p w14:paraId="73E6C20C" w14:textId="5CB9CCDC" w:rsidR="00D24F1F" w:rsidRDefault="00D24F1F" w:rsidP="009B30DC">
      <w:pPr>
        <w:spacing w:line="276" w:lineRule="auto"/>
        <w:ind w:firstLine="709"/>
      </w:pPr>
      <w:r>
        <w:t>3.3</w:t>
      </w:r>
      <w:r w:rsidR="0060135B">
        <w:rPr>
          <w:lang w:val="uk-UA"/>
        </w:rPr>
        <w:t>.</w:t>
      </w:r>
      <w:r>
        <w:t xml:space="preserve"> Виборних представників від науково-педагогічних працівників </w:t>
      </w:r>
      <w:r w:rsidR="002768FB">
        <w:rPr>
          <w:lang w:val="uk-UA"/>
        </w:rPr>
        <w:t xml:space="preserve">університету </w:t>
      </w:r>
      <w:r>
        <w:t xml:space="preserve">обирають збори трудового колективу </w:t>
      </w:r>
      <w:r w:rsidR="002768FB">
        <w:rPr>
          <w:lang w:val="uk-UA"/>
        </w:rPr>
        <w:t>кафедр</w:t>
      </w:r>
      <w:r>
        <w:t>, у яких вони працюють, у порядку і за процедурами, визначеними відповідними нормативними актами Університету для обрання членів вченої ради Університету</w:t>
      </w:r>
      <w:r w:rsidR="006929DA">
        <w:rPr>
          <w:lang w:val="uk-UA"/>
        </w:rPr>
        <w:t xml:space="preserve"> за 30 календарних днів </w:t>
      </w:r>
      <w:r w:rsidR="006929DA">
        <w:t>до закінчення повноважень попереднього складу вченої ради факультету</w:t>
      </w:r>
      <w:r>
        <w:t>.</w:t>
      </w:r>
    </w:p>
    <w:p w14:paraId="3E2FC8AE" w14:textId="646D4EAE" w:rsidR="00D24F1F" w:rsidRDefault="00D24F1F" w:rsidP="009B30DC">
      <w:pPr>
        <w:spacing w:line="276" w:lineRule="auto"/>
        <w:ind w:firstLine="709"/>
      </w:pPr>
      <w:r>
        <w:t>3.4</w:t>
      </w:r>
      <w:r w:rsidR="0060135B">
        <w:rPr>
          <w:lang w:val="uk-UA"/>
        </w:rPr>
        <w:t>.</w:t>
      </w:r>
      <w:r>
        <w:t xml:space="preserve"> Виборних представників від аспірантів та докторантів обирає Наукове товариство студентів, аспірантів, докторантів та молодих вчених Університету у порядку, визначеному відповідним нормативним актом, що визначає порядок діяльності Наукового товариства студентів, аспірантів, докторантів та молодих вчених Університету.</w:t>
      </w:r>
    </w:p>
    <w:p w14:paraId="0FEEF805" w14:textId="1E9DE3A0" w:rsidR="00D24F1F" w:rsidRDefault="00D24F1F" w:rsidP="009B30DC">
      <w:pPr>
        <w:spacing w:line="276" w:lineRule="auto"/>
        <w:ind w:firstLine="709"/>
      </w:pPr>
      <w:r>
        <w:t>3.5</w:t>
      </w:r>
      <w:r w:rsidR="0060135B">
        <w:rPr>
          <w:lang w:val="uk-UA"/>
        </w:rPr>
        <w:t>.</w:t>
      </w:r>
      <w:r>
        <w:t xml:space="preserve"> Виборних представників від студентів факультету обирають шляхом прямих таємних виборів, у порядку, визначеному Положенням про студентське самоврядування в Університеті.</w:t>
      </w:r>
    </w:p>
    <w:p w14:paraId="68662FA7" w14:textId="10B1209A" w:rsidR="00D24F1F" w:rsidRDefault="00D24F1F" w:rsidP="009B30DC">
      <w:pPr>
        <w:spacing w:line="276" w:lineRule="auto"/>
        <w:ind w:firstLine="709"/>
      </w:pPr>
      <w:r>
        <w:t>3.6</w:t>
      </w:r>
      <w:r w:rsidR="0060135B">
        <w:rPr>
          <w:lang w:val="uk-UA"/>
        </w:rPr>
        <w:t>.</w:t>
      </w:r>
      <w:r>
        <w:t xml:space="preserve"> Питання дострокового припинення повноважень члена вченої ради факультету вирішуються аналогічно порядку і процедур, визначених відповідними нормативними актами Університету для вченої ради Університету.</w:t>
      </w:r>
    </w:p>
    <w:p w14:paraId="488584AE" w14:textId="77777777" w:rsidR="0060135B" w:rsidRDefault="0060135B" w:rsidP="009B30DC">
      <w:pPr>
        <w:spacing w:line="276" w:lineRule="auto"/>
        <w:ind w:firstLine="709"/>
      </w:pPr>
      <w:r>
        <w:rPr>
          <w:lang w:val="uk-UA"/>
        </w:rPr>
        <w:t xml:space="preserve">3.6.1. </w:t>
      </w:r>
      <w:r>
        <w:t xml:space="preserve">Підставами для припинення членства у вченій раді факультету особи, яка входить до складу вченої ради за посадою, є розірвання трудових відносин між університетом та цією особою або її переведення на іншу посаду, або письмова заява особи на ім’я ректора про вихід із складу вченої ради за власним бажанням. </w:t>
      </w:r>
    </w:p>
    <w:p w14:paraId="453FF49B" w14:textId="46E8BF21" w:rsidR="0060135B" w:rsidRDefault="0060135B" w:rsidP="009B30DC">
      <w:pPr>
        <w:spacing w:line="276" w:lineRule="auto"/>
        <w:ind w:firstLine="709"/>
      </w:pPr>
      <w:r>
        <w:rPr>
          <w:lang w:val="uk-UA"/>
        </w:rPr>
        <w:t>3.6.2</w:t>
      </w:r>
      <w:r>
        <w:t>. Підставою для припинення членства у вченій раді факультету го</w:t>
      </w:r>
      <w:r>
        <w:rPr>
          <w:lang w:val="uk-UA"/>
        </w:rPr>
        <w:t>л</w:t>
      </w:r>
      <w:r>
        <w:t xml:space="preserve">ови студентського самоврядуваня та голови профспілкової організації </w:t>
      </w:r>
      <w:r>
        <w:lastRenderedPageBreak/>
        <w:t xml:space="preserve">студентів факультету є їхнє переобрання, відрахування цієї особи з університету. </w:t>
      </w:r>
    </w:p>
    <w:p w14:paraId="4197BFA4" w14:textId="719AEE68" w:rsidR="0060135B" w:rsidRDefault="0060135B" w:rsidP="009B30DC">
      <w:pPr>
        <w:spacing w:line="276" w:lineRule="auto"/>
        <w:ind w:firstLine="709"/>
      </w:pPr>
      <w:r>
        <w:rPr>
          <w:lang w:val="uk-UA"/>
        </w:rPr>
        <w:t>3.6.3</w:t>
      </w:r>
      <w:r>
        <w:t>. Підставами для припинення членства у вченій раді факультету особи, яка є представником з числа студентів, аспірантів, докторантів факультету, є відрахування цієї особи з університету,</w:t>
      </w:r>
      <w:r>
        <w:rPr>
          <w:lang w:val="uk-UA"/>
        </w:rPr>
        <w:t xml:space="preserve"> та </w:t>
      </w:r>
      <w:r>
        <w:t xml:space="preserve">письмова заява на ім’я ректора про вихід із складу вченої ради. </w:t>
      </w:r>
    </w:p>
    <w:p w14:paraId="15F5DB84" w14:textId="14C7C6FE" w:rsidR="00D24F1F" w:rsidRDefault="00D24F1F" w:rsidP="009B30DC">
      <w:pPr>
        <w:spacing w:line="276" w:lineRule="auto"/>
        <w:ind w:firstLine="709"/>
      </w:pPr>
      <w:r>
        <w:t>3.7</w:t>
      </w:r>
      <w:r w:rsidR="0060135B">
        <w:rPr>
          <w:lang w:val="uk-UA"/>
        </w:rPr>
        <w:t>.</w:t>
      </w:r>
      <w:r>
        <w:t xml:space="preserve"> Після закінчення строку повноважень вченої ради факультету її новий склад має бути сформований та затверджений наказом ректора Університету протягом п’яти робочих днів з дня закінчення повноважень попереднього складу вченої ради факультету.</w:t>
      </w:r>
    </w:p>
    <w:p w14:paraId="13F31047" w14:textId="77777777" w:rsidR="00D24F1F" w:rsidRDefault="00D24F1F" w:rsidP="009B30DC">
      <w:pPr>
        <w:spacing w:line="276" w:lineRule="auto"/>
      </w:pPr>
    </w:p>
    <w:p w14:paraId="6EC4258B" w14:textId="5D55DC69" w:rsidR="00D24F1F" w:rsidRDefault="0060135B" w:rsidP="009B30DC">
      <w:pPr>
        <w:spacing w:line="276" w:lineRule="auto"/>
        <w:jc w:val="center"/>
        <w:rPr>
          <w:b/>
          <w:bCs/>
        </w:rPr>
      </w:pPr>
      <w:r w:rsidRPr="0060135B">
        <w:rPr>
          <w:b/>
          <w:bCs/>
          <w:lang w:val="en-US"/>
        </w:rPr>
        <w:t>VI</w:t>
      </w:r>
      <w:r w:rsidRPr="0060135B">
        <w:rPr>
          <w:b/>
          <w:bCs/>
        </w:rPr>
        <w:t>. ПРАВА ТА ОБОВ’ЯЗКИ ВЧЕНОЇ РАДИ ФАКУЛЬТЕТУ</w:t>
      </w:r>
    </w:p>
    <w:p w14:paraId="41F58EA6" w14:textId="77777777" w:rsidR="00565AF2" w:rsidRPr="0060135B" w:rsidRDefault="00565AF2" w:rsidP="009B30DC">
      <w:pPr>
        <w:spacing w:line="276" w:lineRule="auto"/>
        <w:jc w:val="center"/>
        <w:rPr>
          <w:b/>
          <w:bCs/>
        </w:rPr>
      </w:pPr>
    </w:p>
    <w:p w14:paraId="5BFCCFA3" w14:textId="653CE145" w:rsidR="00D24F1F" w:rsidRDefault="00D24F1F" w:rsidP="009B30DC">
      <w:pPr>
        <w:spacing w:line="276" w:lineRule="auto"/>
        <w:ind w:firstLine="709"/>
      </w:pPr>
      <w:r>
        <w:t>4.1</w:t>
      </w:r>
      <w:r w:rsidR="0060135B">
        <w:rPr>
          <w:lang w:val="uk-UA"/>
        </w:rPr>
        <w:t>.</w:t>
      </w:r>
      <w:r>
        <w:t xml:space="preserve"> Права та обов’язки вченої ради факультету реалізуються через права і обов’язки її голови, секретаря вченої ради та її членів.</w:t>
      </w:r>
    </w:p>
    <w:p w14:paraId="533B114E" w14:textId="6B9B104C" w:rsidR="00D24F1F" w:rsidRDefault="00D24F1F" w:rsidP="009B30DC">
      <w:pPr>
        <w:spacing w:line="276" w:lineRule="auto"/>
        <w:ind w:firstLine="709"/>
      </w:pPr>
      <w:r>
        <w:t>4.2</w:t>
      </w:r>
      <w:r w:rsidR="0060135B">
        <w:rPr>
          <w:lang w:val="uk-UA"/>
        </w:rPr>
        <w:t>.</w:t>
      </w:r>
      <w:r>
        <w:t xml:space="preserve"> Голова вченої ради факультету затверджує порядок денний засідань, веде засідання, керує виконанням основних завдань і функцій вченої ради факультету та бере особисту участь у їх виконанні, надає доручення секретарю і членам вченої ради факультету, підписує протоколи вченої ради факультету й інші документи, що створюються у її діяльності, здійснює інші повноваження і обов’язки, що пов’язані відповідно до законодавства України і Статуту Університету з роботою вченої ради факультету.</w:t>
      </w:r>
    </w:p>
    <w:p w14:paraId="3ACBD201" w14:textId="36CD1398" w:rsidR="00D24F1F" w:rsidRDefault="00D24F1F" w:rsidP="009B30DC">
      <w:pPr>
        <w:spacing w:line="276" w:lineRule="auto"/>
        <w:ind w:firstLine="709"/>
      </w:pPr>
      <w:r>
        <w:t>4.3</w:t>
      </w:r>
      <w:r w:rsidR="0060135B">
        <w:rPr>
          <w:lang w:val="uk-UA"/>
        </w:rPr>
        <w:t>.</w:t>
      </w:r>
      <w:r>
        <w:t xml:space="preserve"> Члени вченої ради факультету мають право:</w:t>
      </w:r>
    </w:p>
    <w:p w14:paraId="2DA90C88" w14:textId="3C3B10EA" w:rsidR="00D24F1F" w:rsidRDefault="00D24F1F" w:rsidP="009B30DC">
      <w:pPr>
        <w:pStyle w:val="a3"/>
        <w:numPr>
          <w:ilvl w:val="0"/>
          <w:numId w:val="3"/>
        </w:numPr>
        <w:tabs>
          <w:tab w:val="left" w:pos="993"/>
        </w:tabs>
        <w:spacing w:line="276" w:lineRule="auto"/>
        <w:ind w:left="0" w:firstLine="709"/>
      </w:pPr>
      <w:r>
        <w:t>вносити пропозиції з питань, які відносяться до компетенції вченої ради факультету і потребують колективного обговорення і прийняття рішень;</w:t>
      </w:r>
    </w:p>
    <w:p w14:paraId="7E2578B7" w14:textId="1B922E7A" w:rsidR="00D24F1F" w:rsidRDefault="00D24F1F" w:rsidP="009B30DC">
      <w:pPr>
        <w:pStyle w:val="a3"/>
        <w:numPr>
          <w:ilvl w:val="0"/>
          <w:numId w:val="3"/>
        </w:numPr>
        <w:tabs>
          <w:tab w:val="left" w:pos="993"/>
        </w:tabs>
        <w:spacing w:line="276" w:lineRule="auto"/>
        <w:ind w:left="0" w:firstLine="709"/>
      </w:pPr>
      <w:r>
        <w:t>вносити пропозиції про зміни порядку денного і ведення засідання вченої ради факультету;</w:t>
      </w:r>
    </w:p>
    <w:p w14:paraId="33469D53" w14:textId="67DDCFEE" w:rsidR="00D24F1F" w:rsidRDefault="00D24F1F" w:rsidP="009B30DC">
      <w:pPr>
        <w:pStyle w:val="a3"/>
        <w:numPr>
          <w:ilvl w:val="0"/>
          <w:numId w:val="3"/>
        </w:numPr>
        <w:tabs>
          <w:tab w:val="left" w:pos="993"/>
        </w:tabs>
        <w:spacing w:line="276" w:lineRule="auto"/>
        <w:ind w:left="0" w:firstLine="709"/>
      </w:pPr>
      <w:r>
        <w:t>брати участь в обговоренні питань і в голосуванні;</w:t>
      </w:r>
    </w:p>
    <w:p w14:paraId="320F170E" w14:textId="6B6075C2" w:rsidR="00D24F1F" w:rsidRDefault="00D24F1F" w:rsidP="009B30DC">
      <w:pPr>
        <w:pStyle w:val="a3"/>
        <w:numPr>
          <w:ilvl w:val="0"/>
          <w:numId w:val="3"/>
        </w:numPr>
        <w:tabs>
          <w:tab w:val="left" w:pos="993"/>
        </w:tabs>
        <w:spacing w:line="276" w:lineRule="auto"/>
        <w:ind w:left="0" w:firstLine="709"/>
      </w:pPr>
      <w:r>
        <w:t>одержувати від працівників підрозділів факультету необхідні матеріали з питань, що готуються на засідання вченої ради факультету.</w:t>
      </w:r>
    </w:p>
    <w:p w14:paraId="07F4544C" w14:textId="6AB02A57" w:rsidR="00D24F1F" w:rsidRDefault="00D24F1F" w:rsidP="009B30DC">
      <w:pPr>
        <w:spacing w:line="276" w:lineRule="auto"/>
        <w:ind w:firstLine="709"/>
      </w:pPr>
      <w:r>
        <w:t>4.4</w:t>
      </w:r>
      <w:r w:rsidR="0051531E">
        <w:rPr>
          <w:lang w:val="uk-UA"/>
        </w:rPr>
        <w:t>.</w:t>
      </w:r>
      <w:r>
        <w:t xml:space="preserve"> Члени </w:t>
      </w:r>
      <w:r w:rsidR="0051531E">
        <w:rPr>
          <w:lang w:val="uk-UA"/>
        </w:rPr>
        <w:t>в</w:t>
      </w:r>
      <w:r>
        <w:t xml:space="preserve">ченої ради </w:t>
      </w:r>
      <w:r w:rsidR="0051531E">
        <w:rPr>
          <w:lang w:val="uk-UA"/>
        </w:rPr>
        <w:t>факультету</w:t>
      </w:r>
      <w:r>
        <w:t xml:space="preserve"> зобов’язані:</w:t>
      </w:r>
    </w:p>
    <w:p w14:paraId="5461DDA9" w14:textId="3955A30A" w:rsidR="00D24F1F" w:rsidRDefault="00D24F1F" w:rsidP="009B30DC">
      <w:pPr>
        <w:pStyle w:val="a3"/>
        <w:numPr>
          <w:ilvl w:val="0"/>
          <w:numId w:val="3"/>
        </w:numPr>
        <w:tabs>
          <w:tab w:val="left" w:pos="993"/>
        </w:tabs>
        <w:spacing w:line="276" w:lineRule="auto"/>
        <w:ind w:left="0" w:firstLine="709"/>
      </w:pPr>
      <w:r>
        <w:t>здійснювати свої повноваження лише особисто</w:t>
      </w:r>
      <w:r w:rsidR="0078457B">
        <w:rPr>
          <w:lang w:val="uk-UA"/>
        </w:rPr>
        <w:t xml:space="preserve"> на постійній основі (не пропускати засідання вченої ради без поважної причини)</w:t>
      </w:r>
      <w:r>
        <w:t>;</w:t>
      </w:r>
    </w:p>
    <w:p w14:paraId="09A9CA8E" w14:textId="4D545D48" w:rsidR="00D24F1F" w:rsidRDefault="00D24F1F" w:rsidP="009B30DC">
      <w:pPr>
        <w:pStyle w:val="a3"/>
        <w:numPr>
          <w:ilvl w:val="0"/>
          <w:numId w:val="3"/>
        </w:numPr>
        <w:tabs>
          <w:tab w:val="left" w:pos="993"/>
        </w:tabs>
        <w:spacing w:line="276" w:lineRule="auto"/>
        <w:ind w:left="0" w:firstLine="709"/>
      </w:pPr>
      <w:r>
        <w:t>забезпечувати ефективну роботу ради, своєчасно і точно виконувати покладені на них обов’язки і доручення, забезпечувати виконання рішень вченої ради факультету у структурних підрозділах факультету;</w:t>
      </w:r>
    </w:p>
    <w:p w14:paraId="28040185" w14:textId="32C8B581" w:rsidR="00D24F1F" w:rsidRDefault="00D24F1F" w:rsidP="009B30DC">
      <w:pPr>
        <w:pStyle w:val="a3"/>
        <w:numPr>
          <w:ilvl w:val="0"/>
          <w:numId w:val="3"/>
        </w:numPr>
        <w:tabs>
          <w:tab w:val="left" w:pos="993"/>
        </w:tabs>
        <w:spacing w:line="276" w:lineRule="auto"/>
        <w:ind w:left="0" w:firstLine="709"/>
      </w:pPr>
      <w:r>
        <w:t>брати активну участь в складанні плану роботи вченої ради факультету та його реалізації.</w:t>
      </w:r>
    </w:p>
    <w:p w14:paraId="71AD0B4A" w14:textId="03554704" w:rsidR="00D24F1F" w:rsidRDefault="00D24F1F" w:rsidP="009B30DC">
      <w:pPr>
        <w:spacing w:line="276" w:lineRule="auto"/>
        <w:ind w:firstLine="709"/>
      </w:pPr>
      <w:r>
        <w:lastRenderedPageBreak/>
        <w:t>4.5</w:t>
      </w:r>
      <w:r w:rsidR="0051531E">
        <w:rPr>
          <w:lang w:val="uk-UA"/>
        </w:rPr>
        <w:t>.</w:t>
      </w:r>
      <w:r>
        <w:t xml:space="preserve"> Члени вченої ради факультету несуть персональну відповідальність за організацію роботи, яку доручає вчена рада факультету, а також за виконання своїх обов’язків.</w:t>
      </w:r>
    </w:p>
    <w:p w14:paraId="3993C5A4" w14:textId="79921E25" w:rsidR="00D24F1F" w:rsidRDefault="00D24F1F" w:rsidP="009B30DC">
      <w:pPr>
        <w:spacing w:line="276" w:lineRule="auto"/>
        <w:ind w:firstLine="709"/>
      </w:pPr>
      <w:r>
        <w:t>4.6</w:t>
      </w:r>
      <w:r w:rsidR="0051531E">
        <w:rPr>
          <w:lang w:val="uk-UA"/>
        </w:rPr>
        <w:t>.</w:t>
      </w:r>
      <w:r>
        <w:t xml:space="preserve"> Обов’язки секретаря вченої ради факультету:</w:t>
      </w:r>
    </w:p>
    <w:p w14:paraId="4CE29CCD" w14:textId="7B2E17D7" w:rsidR="00BC5021" w:rsidRPr="00BC5021" w:rsidRDefault="00BC5021" w:rsidP="009B30DC">
      <w:pPr>
        <w:pStyle w:val="a3"/>
        <w:numPr>
          <w:ilvl w:val="0"/>
          <w:numId w:val="3"/>
        </w:numPr>
        <w:tabs>
          <w:tab w:val="left" w:pos="993"/>
        </w:tabs>
        <w:spacing w:line="276" w:lineRule="auto"/>
        <w:ind w:left="0" w:firstLine="709"/>
      </w:pPr>
      <w:r w:rsidRPr="00BC5021">
        <w:t>повідомл</w:t>
      </w:r>
      <w:r>
        <w:rPr>
          <w:lang w:val="uk-UA"/>
        </w:rPr>
        <w:t>ення</w:t>
      </w:r>
      <w:r w:rsidRPr="00BC5021">
        <w:t xml:space="preserve"> </w:t>
      </w:r>
      <w:r>
        <w:rPr>
          <w:lang w:val="uk-UA"/>
        </w:rPr>
        <w:t>п</w:t>
      </w:r>
      <w:r w:rsidRPr="00BC5021">
        <w:t>ро дату та час чергового засідання вченої ради факультету членам вченої ради не пізніше ніж за 5 днів до засідання</w:t>
      </w:r>
      <w:r>
        <w:rPr>
          <w:lang w:val="uk-UA"/>
        </w:rPr>
        <w:t>;</w:t>
      </w:r>
    </w:p>
    <w:p w14:paraId="60CB902C" w14:textId="7B6E2DDE" w:rsidR="0051531E" w:rsidRDefault="00BC5021" w:rsidP="009B30DC">
      <w:pPr>
        <w:pStyle w:val="a3"/>
        <w:numPr>
          <w:ilvl w:val="0"/>
          <w:numId w:val="3"/>
        </w:numPr>
        <w:tabs>
          <w:tab w:val="left" w:pos="993"/>
        </w:tabs>
        <w:spacing w:line="276" w:lineRule="auto"/>
        <w:ind w:left="0" w:firstLine="709"/>
      </w:pPr>
      <w:r w:rsidRPr="00BC5021">
        <w:t xml:space="preserve"> </w:t>
      </w:r>
      <w:r w:rsidR="0051531E">
        <w:t>організація роботи вченої ради факультету і забезпечення оформлення її рішень;</w:t>
      </w:r>
    </w:p>
    <w:p w14:paraId="399E98ED" w14:textId="5B18CB10" w:rsidR="00D24F1F" w:rsidRDefault="00D24F1F" w:rsidP="009B30DC">
      <w:pPr>
        <w:pStyle w:val="a3"/>
        <w:numPr>
          <w:ilvl w:val="0"/>
          <w:numId w:val="3"/>
        </w:numPr>
        <w:tabs>
          <w:tab w:val="left" w:pos="993"/>
        </w:tabs>
        <w:spacing w:line="276" w:lineRule="auto"/>
        <w:ind w:left="0" w:firstLine="709"/>
      </w:pPr>
      <w:r>
        <w:t xml:space="preserve">підготовка матеріалів до </w:t>
      </w:r>
      <w:r w:rsidR="0051531E">
        <w:t xml:space="preserve">засідань </w:t>
      </w:r>
      <w:r w:rsidR="0051531E">
        <w:rPr>
          <w:lang w:val="uk-UA"/>
        </w:rPr>
        <w:t>вченої ради факультету</w:t>
      </w:r>
      <w:r>
        <w:t>;</w:t>
      </w:r>
    </w:p>
    <w:p w14:paraId="53078C17" w14:textId="0287A77E" w:rsidR="00D24F1F" w:rsidRDefault="00D24F1F" w:rsidP="009B30DC">
      <w:pPr>
        <w:pStyle w:val="a3"/>
        <w:numPr>
          <w:ilvl w:val="0"/>
          <w:numId w:val="3"/>
        </w:numPr>
        <w:tabs>
          <w:tab w:val="left" w:pos="993"/>
        </w:tabs>
        <w:spacing w:line="276" w:lineRule="auto"/>
        <w:ind w:left="0" w:firstLine="709"/>
      </w:pPr>
      <w:r>
        <w:t>ведення і оформлення протоколів засідань;</w:t>
      </w:r>
    </w:p>
    <w:p w14:paraId="11B661AB" w14:textId="45B4400B" w:rsidR="00D24F1F" w:rsidRDefault="00D24F1F" w:rsidP="009B30DC">
      <w:pPr>
        <w:pStyle w:val="a3"/>
        <w:numPr>
          <w:ilvl w:val="0"/>
          <w:numId w:val="3"/>
        </w:numPr>
        <w:tabs>
          <w:tab w:val="left" w:pos="993"/>
        </w:tabs>
        <w:spacing w:line="276" w:lineRule="auto"/>
        <w:ind w:left="0" w:firstLine="709"/>
      </w:pPr>
      <w:r>
        <w:t>організація проведення конкурсів на заміщення вакантних посад;</w:t>
      </w:r>
    </w:p>
    <w:p w14:paraId="1611452B" w14:textId="379D21B4" w:rsidR="00D24F1F" w:rsidRDefault="00D24F1F" w:rsidP="009B30DC">
      <w:pPr>
        <w:pStyle w:val="a3"/>
        <w:numPr>
          <w:ilvl w:val="0"/>
          <w:numId w:val="3"/>
        </w:numPr>
        <w:tabs>
          <w:tab w:val="left" w:pos="993"/>
        </w:tabs>
        <w:spacing w:line="276" w:lineRule="auto"/>
        <w:ind w:left="0" w:firstLine="709"/>
      </w:pPr>
      <w:r>
        <w:t>підготовка витягів з протоколів засідань вченої ради факультету;</w:t>
      </w:r>
    </w:p>
    <w:p w14:paraId="5A840667" w14:textId="34CEC421" w:rsidR="00D24F1F" w:rsidRDefault="00D24F1F" w:rsidP="009B30DC">
      <w:pPr>
        <w:pStyle w:val="a3"/>
        <w:numPr>
          <w:ilvl w:val="0"/>
          <w:numId w:val="3"/>
        </w:numPr>
        <w:tabs>
          <w:tab w:val="left" w:pos="993"/>
        </w:tabs>
        <w:spacing w:line="276" w:lineRule="auto"/>
        <w:ind w:left="0" w:firstLine="709"/>
      </w:pPr>
      <w:r>
        <w:t>ведення діловодства вченої ради факультету;</w:t>
      </w:r>
    </w:p>
    <w:p w14:paraId="2E01915A" w14:textId="2A19330C" w:rsidR="00D24F1F" w:rsidRDefault="00D24F1F" w:rsidP="009B30DC">
      <w:pPr>
        <w:pStyle w:val="a3"/>
        <w:numPr>
          <w:ilvl w:val="0"/>
          <w:numId w:val="3"/>
        </w:numPr>
        <w:tabs>
          <w:tab w:val="left" w:pos="993"/>
        </w:tabs>
        <w:spacing w:line="276" w:lineRule="auto"/>
        <w:ind w:left="0" w:firstLine="709"/>
      </w:pPr>
      <w:r>
        <w:t>забезпечення взаємодії у роботі вченої ради факультету з вченою радою Університету;</w:t>
      </w:r>
    </w:p>
    <w:p w14:paraId="52B2F0F5" w14:textId="253404C8" w:rsidR="00D24F1F" w:rsidRDefault="00D24F1F" w:rsidP="009B30DC">
      <w:pPr>
        <w:pStyle w:val="a3"/>
        <w:numPr>
          <w:ilvl w:val="0"/>
          <w:numId w:val="3"/>
        </w:numPr>
        <w:tabs>
          <w:tab w:val="left" w:pos="993"/>
        </w:tabs>
        <w:spacing w:line="276" w:lineRule="auto"/>
        <w:ind w:left="0" w:firstLine="709"/>
      </w:pPr>
      <w:r>
        <w:t>висвітлювання діяльності вченої ради факультету на сторінці факультету на офіційному веб-сайті Університету, а також за допомогою інших Інтернет ресурсів і соціальних мереж.</w:t>
      </w:r>
    </w:p>
    <w:p w14:paraId="144D8647" w14:textId="77777777" w:rsidR="0051531E" w:rsidRDefault="0051531E" w:rsidP="009B30DC">
      <w:pPr>
        <w:spacing w:line="276" w:lineRule="auto"/>
        <w:ind w:firstLine="709"/>
      </w:pPr>
    </w:p>
    <w:p w14:paraId="73A41476" w14:textId="0D9A97CB" w:rsidR="00D24F1F" w:rsidRDefault="0051531E" w:rsidP="009B30DC">
      <w:pPr>
        <w:spacing w:line="276" w:lineRule="auto"/>
        <w:jc w:val="center"/>
        <w:rPr>
          <w:b/>
          <w:bCs/>
        </w:rPr>
      </w:pPr>
      <w:r w:rsidRPr="0051531E">
        <w:rPr>
          <w:b/>
          <w:bCs/>
          <w:lang w:val="en-US"/>
        </w:rPr>
        <w:t>V</w:t>
      </w:r>
      <w:r w:rsidRPr="0051531E">
        <w:rPr>
          <w:b/>
          <w:bCs/>
        </w:rPr>
        <w:t>. ОРГАНІЗАЦІЯ РОБОТИ ВЧЕНОЇ РАДИ ФАКУЛЬТЕТУ</w:t>
      </w:r>
    </w:p>
    <w:p w14:paraId="7EBDFECA" w14:textId="77777777" w:rsidR="00565AF2" w:rsidRPr="0051531E" w:rsidRDefault="00565AF2" w:rsidP="009B30DC">
      <w:pPr>
        <w:spacing w:line="276" w:lineRule="auto"/>
        <w:jc w:val="center"/>
        <w:rPr>
          <w:b/>
          <w:bCs/>
        </w:rPr>
      </w:pPr>
    </w:p>
    <w:p w14:paraId="0B15E301" w14:textId="4B03093C" w:rsidR="0051531E" w:rsidRDefault="00D24F1F" w:rsidP="009B30DC">
      <w:pPr>
        <w:spacing w:line="276" w:lineRule="auto"/>
        <w:ind w:firstLine="709"/>
      </w:pPr>
      <w:r>
        <w:t>5.1</w:t>
      </w:r>
      <w:r w:rsidR="0051531E">
        <w:rPr>
          <w:lang w:val="uk-UA"/>
        </w:rPr>
        <w:t>.</w:t>
      </w:r>
      <w:r>
        <w:t xml:space="preserve"> Організаційною формою роботи вченої ради </w:t>
      </w:r>
      <w:r w:rsidR="0051531E">
        <w:rPr>
          <w:lang w:val="uk-UA"/>
        </w:rPr>
        <w:t>факультету</w:t>
      </w:r>
      <w:r w:rsidR="0051531E" w:rsidRPr="0051531E">
        <w:t xml:space="preserve"> </w:t>
      </w:r>
      <w:r w:rsidR="0051531E">
        <w:t>є засідання, які проводяться протягом навчального року</w:t>
      </w:r>
      <w:r w:rsidR="0051531E">
        <w:rPr>
          <w:lang w:val="uk-UA"/>
        </w:rPr>
        <w:t xml:space="preserve">, </w:t>
      </w:r>
      <w:r w:rsidR="0051531E">
        <w:t>як правило, у друг</w:t>
      </w:r>
      <w:r w:rsidR="0051531E">
        <w:rPr>
          <w:lang w:val="uk-UA"/>
        </w:rPr>
        <w:t>ий</w:t>
      </w:r>
      <w:r w:rsidR="0051531E">
        <w:t xml:space="preserve"> </w:t>
      </w:r>
      <w:r w:rsidR="0051531E">
        <w:rPr>
          <w:lang w:val="uk-UA"/>
        </w:rPr>
        <w:t>четверг</w:t>
      </w:r>
      <w:r w:rsidR="0051531E">
        <w:t xml:space="preserve"> кожного місяця за винятком канікулярного періоду. </w:t>
      </w:r>
    </w:p>
    <w:p w14:paraId="55AC54B6" w14:textId="0A077AE9" w:rsidR="00D24F1F" w:rsidRDefault="00D24F1F" w:rsidP="009B30DC">
      <w:pPr>
        <w:spacing w:line="276" w:lineRule="auto"/>
        <w:ind w:firstLine="709"/>
      </w:pPr>
      <w:r>
        <w:t>5.2</w:t>
      </w:r>
      <w:r w:rsidR="0051531E">
        <w:rPr>
          <w:lang w:val="uk-UA"/>
        </w:rPr>
        <w:t>.</w:t>
      </w:r>
      <w:r>
        <w:t xml:space="preserve"> Для вирішення нагальних питань (у тому числі </w:t>
      </w:r>
      <w:r w:rsidR="00BC5021">
        <w:t>–</w:t>
      </w:r>
      <w:r>
        <w:t xml:space="preserve"> в канікулярний період) може проводитися позачергове засідання вченої ради факультету, яке може бути скликане з ініціативи її голови, ректора Університету або з ініціативи не менше ніж п’ятдесяти відсотків членів вченої ради факультету.</w:t>
      </w:r>
    </w:p>
    <w:p w14:paraId="52703966" w14:textId="77777777" w:rsidR="00BC5021" w:rsidRPr="007945EC" w:rsidRDefault="00D24F1F" w:rsidP="009B30DC">
      <w:pPr>
        <w:spacing w:line="276" w:lineRule="auto"/>
        <w:ind w:firstLine="709"/>
      </w:pPr>
      <w:r>
        <w:t>5.3</w:t>
      </w:r>
      <w:r w:rsidR="00BC5021">
        <w:rPr>
          <w:lang w:val="uk-UA"/>
        </w:rPr>
        <w:t>.</w:t>
      </w:r>
      <w:r>
        <w:t xml:space="preserve"> Засідання вченої ради факультету веде її голова. У разі тимчасової відсутності голови вченої ради факультету її засідання може проводити </w:t>
      </w:r>
      <w:r w:rsidRPr="007945EC">
        <w:t xml:space="preserve">заступник голови. </w:t>
      </w:r>
    </w:p>
    <w:p w14:paraId="3BF305E2" w14:textId="034449D8" w:rsidR="00BC5021" w:rsidRPr="007945EC" w:rsidRDefault="00D24F1F" w:rsidP="009B30DC">
      <w:pPr>
        <w:spacing w:line="276" w:lineRule="auto"/>
        <w:ind w:firstLine="709"/>
        <w:rPr>
          <w:lang w:val="uk-UA"/>
        </w:rPr>
      </w:pPr>
      <w:r w:rsidRPr="007945EC">
        <w:t xml:space="preserve">У </w:t>
      </w:r>
      <w:proofErr w:type="spellStart"/>
      <w:r w:rsidRPr="007945EC">
        <w:t>разі</w:t>
      </w:r>
      <w:proofErr w:type="spellEnd"/>
      <w:r w:rsidRPr="007945EC">
        <w:t xml:space="preserve"> </w:t>
      </w:r>
      <w:proofErr w:type="spellStart"/>
      <w:r w:rsidRPr="007945EC">
        <w:t>дострокового</w:t>
      </w:r>
      <w:proofErr w:type="spellEnd"/>
      <w:r w:rsidRPr="007945EC">
        <w:t xml:space="preserve"> </w:t>
      </w:r>
      <w:proofErr w:type="spellStart"/>
      <w:r w:rsidRPr="007945EC">
        <w:t>припинення</w:t>
      </w:r>
      <w:proofErr w:type="spellEnd"/>
      <w:r w:rsidRPr="007945EC">
        <w:t xml:space="preserve"> </w:t>
      </w:r>
      <w:proofErr w:type="spellStart"/>
      <w:r w:rsidRPr="007945EC">
        <w:t>повноважень</w:t>
      </w:r>
      <w:proofErr w:type="spellEnd"/>
      <w:r w:rsidRPr="007945EC">
        <w:t xml:space="preserve"> </w:t>
      </w:r>
      <w:proofErr w:type="spellStart"/>
      <w:r w:rsidRPr="007945EC">
        <w:t>голови</w:t>
      </w:r>
      <w:proofErr w:type="spellEnd"/>
      <w:r w:rsidRPr="007945EC">
        <w:t xml:space="preserve"> </w:t>
      </w:r>
      <w:proofErr w:type="spellStart"/>
      <w:r w:rsidRPr="007945EC">
        <w:t>вченої</w:t>
      </w:r>
      <w:proofErr w:type="spellEnd"/>
      <w:r w:rsidRPr="007945EC">
        <w:t xml:space="preserve"> ради факультету, до моменту </w:t>
      </w:r>
      <w:proofErr w:type="spellStart"/>
      <w:r w:rsidRPr="007945EC">
        <w:t>обрання</w:t>
      </w:r>
      <w:proofErr w:type="spellEnd"/>
      <w:r w:rsidRPr="007945EC">
        <w:t xml:space="preserve"> нового </w:t>
      </w:r>
      <w:proofErr w:type="spellStart"/>
      <w:r w:rsidRPr="007945EC">
        <w:t>голови</w:t>
      </w:r>
      <w:proofErr w:type="spellEnd"/>
      <w:r w:rsidRPr="007945EC">
        <w:t xml:space="preserve">, </w:t>
      </w:r>
      <w:proofErr w:type="spellStart"/>
      <w:r w:rsidRPr="007945EC">
        <w:t>її</w:t>
      </w:r>
      <w:proofErr w:type="spellEnd"/>
      <w:r w:rsidRPr="007945EC">
        <w:t xml:space="preserve"> </w:t>
      </w:r>
      <w:proofErr w:type="spellStart"/>
      <w:r w:rsidRPr="007945EC">
        <w:t>засідання</w:t>
      </w:r>
      <w:proofErr w:type="spellEnd"/>
      <w:r w:rsidRPr="007945EC">
        <w:t xml:space="preserve"> проводить </w:t>
      </w:r>
      <w:r w:rsidR="007945EC" w:rsidRPr="007945EC">
        <w:rPr>
          <w:lang w:val="uk-UA"/>
        </w:rPr>
        <w:t>заступник голови вченої ради факультету.</w:t>
      </w:r>
    </w:p>
    <w:p w14:paraId="3A75B9F5" w14:textId="3EF832DA" w:rsidR="00F52C8D" w:rsidRPr="00F52C8D" w:rsidRDefault="00F52C8D" w:rsidP="009B30DC">
      <w:pPr>
        <w:spacing w:line="276" w:lineRule="auto"/>
        <w:ind w:firstLine="709"/>
        <w:rPr>
          <w:i/>
          <w:iCs/>
          <w:lang w:val="uk-UA"/>
        </w:rPr>
      </w:pPr>
      <w:r>
        <w:t>5.</w:t>
      </w:r>
      <w:r>
        <w:rPr>
          <w:lang w:val="uk-UA"/>
        </w:rPr>
        <w:t>3.</w:t>
      </w:r>
      <w:r>
        <w:t xml:space="preserve"> Вчена рада факультету правомочна розглядати питання і приймати рішення, якщо на засіданні присутні не менше 2/3 її членів.</w:t>
      </w:r>
      <w:r>
        <w:rPr>
          <w:lang w:val="uk-UA"/>
        </w:rPr>
        <w:t xml:space="preserve"> </w:t>
      </w:r>
      <w:r w:rsidRPr="00F52C8D">
        <w:rPr>
          <w:lang w:val="uk-UA"/>
        </w:rPr>
        <w:t xml:space="preserve">Присутність членів вченої ради факультету засвідчується у підписному листі встановленої форми </w:t>
      </w:r>
      <w:r w:rsidRPr="00F52C8D">
        <w:rPr>
          <w:lang w:val="uk-UA"/>
        </w:rPr>
        <w:lastRenderedPageBreak/>
        <w:t xml:space="preserve">підписами членів вченої ради факультету, які присутні на засіданні. </w:t>
      </w:r>
      <w:r w:rsidRPr="00F52C8D">
        <w:rPr>
          <w:i/>
          <w:iCs/>
          <w:lang w:val="uk-UA"/>
        </w:rPr>
        <w:t>(Додаток 1).</w:t>
      </w:r>
    </w:p>
    <w:p w14:paraId="53B0FBBC" w14:textId="437775C8" w:rsidR="00F52C8D" w:rsidRDefault="00F52C8D" w:rsidP="009B30DC">
      <w:pPr>
        <w:spacing w:line="276" w:lineRule="auto"/>
        <w:ind w:firstLine="709"/>
      </w:pPr>
      <w:r>
        <w:rPr>
          <w:lang w:val="uk-UA"/>
        </w:rPr>
        <w:t xml:space="preserve">5.4. </w:t>
      </w:r>
      <w:r>
        <w:t xml:space="preserve">На засідання </w:t>
      </w:r>
      <w:r>
        <w:rPr>
          <w:lang w:val="uk-UA"/>
        </w:rPr>
        <w:t>в</w:t>
      </w:r>
      <w:r>
        <w:t xml:space="preserve">ченої ради </w:t>
      </w:r>
      <w:r>
        <w:rPr>
          <w:lang w:val="uk-UA"/>
        </w:rPr>
        <w:t xml:space="preserve">факультету </w:t>
      </w:r>
      <w:r>
        <w:t xml:space="preserve">можуть запрошуватися керівники структурних підрозділів </w:t>
      </w:r>
      <w:r>
        <w:rPr>
          <w:lang w:val="uk-UA"/>
        </w:rPr>
        <w:t>університету</w:t>
      </w:r>
      <w:r>
        <w:t xml:space="preserve"> та інші особи, яких безпосередньо стосується питання порядку денного. Присутність цих осіб забезпечують керівники структурних підрозділів, які готують питання на розгляд </w:t>
      </w:r>
      <w:r>
        <w:rPr>
          <w:lang w:val="uk-UA"/>
        </w:rPr>
        <w:t>в</w:t>
      </w:r>
      <w:r>
        <w:t xml:space="preserve">ченої ради. </w:t>
      </w:r>
    </w:p>
    <w:p w14:paraId="5DFED281" w14:textId="4787DD85" w:rsidR="00F52C8D" w:rsidRDefault="00F52C8D" w:rsidP="009B30DC">
      <w:pPr>
        <w:spacing w:line="276" w:lineRule="auto"/>
        <w:ind w:firstLine="709"/>
      </w:pPr>
      <w:r>
        <w:t>5.</w:t>
      </w:r>
      <w:r>
        <w:rPr>
          <w:lang w:val="uk-UA"/>
        </w:rPr>
        <w:t>5</w:t>
      </w:r>
      <w:r>
        <w:t xml:space="preserve">. Питання порядку денного представляють особи, відповідальні за їх підготовку. </w:t>
      </w:r>
    </w:p>
    <w:p w14:paraId="13DE939B" w14:textId="2D8F8811" w:rsidR="00F52C8D" w:rsidRDefault="00F52C8D" w:rsidP="009B30DC">
      <w:pPr>
        <w:spacing w:line="276" w:lineRule="auto"/>
        <w:ind w:firstLine="709"/>
      </w:pPr>
      <w:r>
        <w:t>5.</w:t>
      </w:r>
      <w:r>
        <w:rPr>
          <w:lang w:val="uk-UA"/>
        </w:rPr>
        <w:t>6</w:t>
      </w:r>
      <w:r>
        <w:t xml:space="preserve">. Питання про обрання на посади асистентів, викладачів, старших викладачів, доцентів, професорів, рекомендація на посади завідувачів кафедр, </w:t>
      </w:r>
      <w:r>
        <w:rPr>
          <w:lang w:val="uk-UA"/>
        </w:rPr>
        <w:t xml:space="preserve">декана, </w:t>
      </w:r>
      <w:r>
        <w:t xml:space="preserve">рекомендації про присвоєння вчених та почесних звань, рекомендації щодо відзначення працівників державними, відомчими та університетськими нагородами, висунення кандидатів на отримання державних премій та стипендій на </w:t>
      </w:r>
      <w:r>
        <w:rPr>
          <w:lang w:val="uk-UA"/>
        </w:rPr>
        <w:t>в</w:t>
      </w:r>
      <w:r>
        <w:t>ченій раді представляє керівник відповідного структурного підрозділу.</w:t>
      </w:r>
    </w:p>
    <w:p w14:paraId="523FDEA0" w14:textId="11F36E01" w:rsidR="00BC5021" w:rsidRDefault="00D24F1F" w:rsidP="009B30DC">
      <w:pPr>
        <w:spacing w:line="276" w:lineRule="auto"/>
        <w:ind w:firstLine="709"/>
      </w:pPr>
      <w:r>
        <w:t>5.</w:t>
      </w:r>
      <w:r w:rsidR="00F52C8D">
        <w:rPr>
          <w:lang w:val="uk-UA"/>
        </w:rPr>
        <w:t>7</w:t>
      </w:r>
      <w:r w:rsidR="00BC5021">
        <w:rPr>
          <w:lang w:val="uk-UA"/>
        </w:rPr>
        <w:t>.</w:t>
      </w:r>
      <w:r>
        <w:t xml:space="preserve"> Рішення вченої ради факультету вважається прийнятим, якщо за нього проголосувало більше половини складу вченої ради факультету. Рішення вченої ради факультету з питань порядку денного приймаються відкритим голосуванням</w:t>
      </w:r>
      <w:r w:rsidR="00F52C8D">
        <w:rPr>
          <w:lang w:val="uk-UA"/>
        </w:rPr>
        <w:t xml:space="preserve"> (в</w:t>
      </w:r>
      <w:r w:rsidR="00F52C8D">
        <w:t xml:space="preserve">ідкрите голосування може проводитись шляхом підняття однієї руки членами </w:t>
      </w:r>
      <w:r w:rsidR="00F52C8D">
        <w:rPr>
          <w:lang w:val="uk-UA"/>
        </w:rPr>
        <w:t>в</w:t>
      </w:r>
      <w:r w:rsidR="00F52C8D">
        <w:t>ченої ради або поіменно вголос</w:t>
      </w:r>
      <w:r w:rsidR="00F52C8D">
        <w:rPr>
          <w:lang w:val="uk-UA"/>
        </w:rPr>
        <w:t xml:space="preserve">), а у </w:t>
      </w:r>
      <w:r>
        <w:t xml:space="preserve">випадках, що встановлено законодавством України та/або даним Положенням </w:t>
      </w:r>
      <w:r w:rsidR="00BC5021">
        <w:t>–</w:t>
      </w:r>
      <w:r>
        <w:t xml:space="preserve"> таємним голосуванням. </w:t>
      </w:r>
    </w:p>
    <w:p w14:paraId="44F0D7AF" w14:textId="237B8B26" w:rsidR="00BC5021" w:rsidRDefault="006F41A0" w:rsidP="009B30DC">
      <w:pPr>
        <w:spacing w:line="276" w:lineRule="auto"/>
        <w:ind w:firstLine="709"/>
        <w:rPr>
          <w:lang w:val="uk-UA"/>
        </w:rPr>
      </w:pPr>
      <w:r>
        <w:rPr>
          <w:lang w:val="uk-UA"/>
        </w:rPr>
        <w:t xml:space="preserve">5.8. </w:t>
      </w:r>
      <w:r w:rsidR="00BC5021">
        <w:t>Організація таємного голосування і порядок роботи лічильної комісії</w:t>
      </w:r>
      <w:r w:rsidR="00F52C8D">
        <w:rPr>
          <w:lang w:val="uk-UA"/>
        </w:rPr>
        <w:t>:</w:t>
      </w:r>
      <w:r w:rsidR="00BC5021">
        <w:rPr>
          <w:lang w:val="uk-UA"/>
        </w:rPr>
        <w:t xml:space="preserve"> </w:t>
      </w:r>
    </w:p>
    <w:p w14:paraId="6E88113F" w14:textId="76266480" w:rsidR="00BC5021" w:rsidRDefault="00BC5021" w:rsidP="009B30DC">
      <w:pPr>
        <w:spacing w:line="276" w:lineRule="auto"/>
        <w:ind w:firstLine="709"/>
      </w:pPr>
      <w:r>
        <w:rPr>
          <w:lang w:val="uk-UA"/>
        </w:rPr>
        <w:t>5.</w:t>
      </w:r>
      <w:r w:rsidR="006F41A0">
        <w:rPr>
          <w:lang w:val="uk-UA"/>
        </w:rPr>
        <w:t>8</w:t>
      </w:r>
      <w:r>
        <w:rPr>
          <w:lang w:val="uk-UA"/>
        </w:rPr>
        <w:t xml:space="preserve">.1. </w:t>
      </w:r>
      <w:r>
        <w:t xml:space="preserve">Перед проведенням голосування голова </w:t>
      </w:r>
      <w:r>
        <w:rPr>
          <w:lang w:val="uk-UA"/>
        </w:rPr>
        <w:t>в</w:t>
      </w:r>
      <w:r>
        <w:t xml:space="preserve">ченої ради факультету пропонує склад лічильної комісії. </w:t>
      </w:r>
    </w:p>
    <w:p w14:paraId="750A82D0" w14:textId="74A7E4EE" w:rsidR="00BC5021" w:rsidRDefault="00BC5021" w:rsidP="009B30DC">
      <w:pPr>
        <w:spacing w:line="276" w:lineRule="auto"/>
        <w:ind w:firstLine="709"/>
      </w:pPr>
      <w:r>
        <w:t>5.</w:t>
      </w:r>
      <w:r w:rsidR="006F41A0">
        <w:rPr>
          <w:lang w:val="uk-UA"/>
        </w:rPr>
        <w:t>8</w:t>
      </w:r>
      <w:r>
        <w:t>.</w:t>
      </w:r>
      <w:r>
        <w:rPr>
          <w:lang w:val="uk-UA"/>
        </w:rPr>
        <w:t>2</w:t>
      </w:r>
      <w:r>
        <w:t xml:space="preserve">. Склад лічильної комісії затверджується простою більшістю голосів. Якщо здійснюється голосування щодо кандидатури особи, яка є членом </w:t>
      </w:r>
      <w:r>
        <w:rPr>
          <w:lang w:val="uk-UA"/>
        </w:rPr>
        <w:t>в</w:t>
      </w:r>
      <w:r>
        <w:t xml:space="preserve">ченої ради, то така особа не може бути членом лічильної комісії. </w:t>
      </w:r>
    </w:p>
    <w:p w14:paraId="7E496157" w14:textId="5B86B978" w:rsidR="00BC5021" w:rsidRDefault="00F52C8D" w:rsidP="009B30DC">
      <w:pPr>
        <w:spacing w:line="276" w:lineRule="auto"/>
        <w:ind w:firstLine="709"/>
      </w:pPr>
      <w:r>
        <w:rPr>
          <w:lang w:val="uk-UA"/>
        </w:rPr>
        <w:t>5.</w:t>
      </w:r>
      <w:r w:rsidR="006F41A0">
        <w:rPr>
          <w:lang w:val="uk-UA"/>
        </w:rPr>
        <w:t>8</w:t>
      </w:r>
      <w:r>
        <w:rPr>
          <w:lang w:val="uk-UA"/>
        </w:rPr>
        <w:t xml:space="preserve">.3. </w:t>
      </w:r>
      <w:r w:rsidR="00BC5021">
        <w:t xml:space="preserve">Голосування здійснюється окремо за кожним питанням. </w:t>
      </w:r>
    </w:p>
    <w:p w14:paraId="602847B5" w14:textId="3A66D833" w:rsidR="00BC5021" w:rsidRDefault="006F41A0" w:rsidP="009B30DC">
      <w:pPr>
        <w:spacing w:line="276" w:lineRule="auto"/>
        <w:ind w:firstLine="709"/>
      </w:pPr>
      <w:r>
        <w:rPr>
          <w:lang w:val="uk-UA"/>
        </w:rPr>
        <w:t xml:space="preserve">5.8.4. </w:t>
      </w:r>
      <w:r w:rsidR="00BC5021">
        <w:t xml:space="preserve">Таємне голосування проводиться бюлетенями для таємного голосування, які видаються лічильною комісією членам </w:t>
      </w:r>
      <w:r w:rsidR="00BC5021">
        <w:rPr>
          <w:lang w:val="uk-UA"/>
        </w:rPr>
        <w:t>в</w:t>
      </w:r>
      <w:r w:rsidR="00BC5021">
        <w:t xml:space="preserve">ченої ради </w:t>
      </w:r>
      <w:r>
        <w:rPr>
          <w:lang w:val="uk-UA"/>
        </w:rPr>
        <w:t xml:space="preserve">факультету </w:t>
      </w:r>
      <w:r w:rsidR="00BC5021">
        <w:t>згідно зі списком роздачі бюлетенів</w:t>
      </w:r>
      <w:r>
        <w:rPr>
          <w:lang w:val="uk-UA"/>
        </w:rPr>
        <w:t>.</w:t>
      </w:r>
      <w:r w:rsidR="00BC5021">
        <w:rPr>
          <w:lang w:val="uk-UA"/>
        </w:rPr>
        <w:t xml:space="preserve"> </w:t>
      </w:r>
      <w:r w:rsidR="00BC5021" w:rsidRPr="006F41A0">
        <w:rPr>
          <w:i/>
          <w:iCs/>
          <w:lang w:val="uk-UA"/>
        </w:rPr>
        <w:t>(Додаток 2)</w:t>
      </w:r>
      <w:r w:rsidR="00C82F1F">
        <w:rPr>
          <w:i/>
          <w:iCs/>
          <w:lang w:val="uk-UA"/>
        </w:rPr>
        <w:t>.</w:t>
      </w:r>
      <w:r w:rsidR="00BC5021">
        <w:t xml:space="preserve"> </w:t>
      </w:r>
    </w:p>
    <w:p w14:paraId="0453C366" w14:textId="77777777" w:rsidR="00BC5021" w:rsidRDefault="00BC5021" w:rsidP="009B30DC">
      <w:pPr>
        <w:spacing w:line="276" w:lineRule="auto"/>
        <w:ind w:firstLine="709"/>
      </w:pPr>
      <w:r>
        <w:t xml:space="preserve">Члени лічильної комісії також беруть участь у таємному голосуванні. </w:t>
      </w:r>
    </w:p>
    <w:p w14:paraId="1C7BCEF6" w14:textId="1B6853BF" w:rsidR="00BC5021" w:rsidRDefault="00BC5021" w:rsidP="009B30DC">
      <w:pPr>
        <w:spacing w:line="276" w:lineRule="auto"/>
        <w:ind w:firstLine="709"/>
      </w:pPr>
      <w:r>
        <w:t>5.</w:t>
      </w:r>
      <w:r w:rsidR="006F41A0">
        <w:rPr>
          <w:lang w:val="uk-UA"/>
        </w:rPr>
        <w:t>8</w:t>
      </w:r>
      <w:r>
        <w:t>.</w:t>
      </w:r>
      <w:r w:rsidR="006F41A0">
        <w:rPr>
          <w:lang w:val="uk-UA"/>
        </w:rPr>
        <w:t>5</w:t>
      </w:r>
      <w:r>
        <w:t xml:space="preserve">. Перед роздачею бюлетенів для таємного голосування члени лічильної комісії зобов’язані перевірити відповідність кількості бюлетенів в конверті загальній кількості членів </w:t>
      </w:r>
      <w:r>
        <w:rPr>
          <w:lang w:val="uk-UA"/>
        </w:rPr>
        <w:t>в</w:t>
      </w:r>
      <w:r>
        <w:t xml:space="preserve">ченої ради. На бюлетенях, що залишилися нерозданими, робиться надпис «невикористаний». </w:t>
      </w:r>
    </w:p>
    <w:p w14:paraId="54BF81F7" w14:textId="3F608B3E" w:rsidR="00BC5021" w:rsidRDefault="00BC5021" w:rsidP="009B30DC">
      <w:pPr>
        <w:spacing w:line="276" w:lineRule="auto"/>
        <w:ind w:firstLine="709"/>
      </w:pPr>
      <w:r>
        <w:lastRenderedPageBreak/>
        <w:t>5.</w:t>
      </w:r>
      <w:r w:rsidR="006F41A0">
        <w:rPr>
          <w:lang w:val="uk-UA"/>
        </w:rPr>
        <w:t>8</w:t>
      </w:r>
      <w:r>
        <w:t>.</w:t>
      </w:r>
      <w:r w:rsidR="006F41A0">
        <w:rPr>
          <w:lang w:val="uk-UA"/>
        </w:rPr>
        <w:t>6</w:t>
      </w:r>
      <w:r>
        <w:t>. Після проведення таємного голосування члени лічильної комісії складають і підписують протокол встановленого зразка</w:t>
      </w:r>
      <w:r>
        <w:rPr>
          <w:lang w:val="uk-UA"/>
        </w:rPr>
        <w:t xml:space="preserve"> </w:t>
      </w:r>
      <w:r w:rsidRPr="006F41A0">
        <w:rPr>
          <w:i/>
          <w:iCs/>
          <w:lang w:val="uk-UA"/>
        </w:rPr>
        <w:t>(Додаток 3)</w:t>
      </w:r>
      <w:r w:rsidRPr="006F41A0">
        <w:rPr>
          <w:i/>
          <w:iCs/>
        </w:rPr>
        <w:t>.</w:t>
      </w:r>
      <w:r>
        <w:t xml:space="preserve"> Протоколи засідання лічильної комісії оголошуються на засіданні </w:t>
      </w:r>
      <w:r>
        <w:rPr>
          <w:lang w:val="uk-UA"/>
        </w:rPr>
        <w:t>в</w:t>
      </w:r>
      <w:r>
        <w:t xml:space="preserve">ченої ради головою лічильної комісії і затверджуються простою більшістю голосів присутніх на засіданні членів Вченої ради. </w:t>
      </w:r>
    </w:p>
    <w:p w14:paraId="51E9CF53" w14:textId="1452B09A" w:rsidR="00BC5021" w:rsidRDefault="00BC5021" w:rsidP="009B30DC">
      <w:pPr>
        <w:spacing w:line="276" w:lineRule="auto"/>
        <w:ind w:firstLine="709"/>
      </w:pPr>
      <w:r>
        <w:t>5.</w:t>
      </w:r>
      <w:r w:rsidR="006F41A0">
        <w:rPr>
          <w:lang w:val="uk-UA"/>
        </w:rPr>
        <w:t>8</w:t>
      </w:r>
      <w:r>
        <w:t>.</w:t>
      </w:r>
      <w:r w:rsidR="006F41A0">
        <w:rPr>
          <w:lang w:val="uk-UA"/>
        </w:rPr>
        <w:t>7</w:t>
      </w:r>
      <w:r>
        <w:t xml:space="preserve">. Рішення вважається прийнятим, якщо за нього проголосували простою більшістю голосів присутні члени </w:t>
      </w:r>
      <w:r>
        <w:rPr>
          <w:lang w:val="uk-UA"/>
        </w:rPr>
        <w:t>в</w:t>
      </w:r>
      <w:r>
        <w:t xml:space="preserve">ченої ради. </w:t>
      </w:r>
    </w:p>
    <w:p w14:paraId="11C380E4" w14:textId="7A3CA7E7" w:rsidR="00BC5021" w:rsidRDefault="00BC5021" w:rsidP="009B30DC">
      <w:pPr>
        <w:spacing w:line="276" w:lineRule="auto"/>
        <w:ind w:firstLine="709"/>
      </w:pPr>
      <w:r>
        <w:t>5.</w:t>
      </w:r>
      <w:r w:rsidR="006F41A0">
        <w:rPr>
          <w:lang w:val="uk-UA"/>
        </w:rPr>
        <w:t>8</w:t>
      </w:r>
      <w:r>
        <w:t>.</w:t>
      </w:r>
      <w:r w:rsidR="006F41A0">
        <w:rPr>
          <w:lang w:val="uk-UA"/>
        </w:rPr>
        <w:t>8</w:t>
      </w:r>
      <w:r>
        <w:t xml:space="preserve">. Після оформлення протоколів таємного голосування лічильна комісія запечатує бюлетені по кожному проголосованому питанню в окремі конверти і надає їх разом зі списком роздачі бюлетенів (з підписами членів </w:t>
      </w:r>
      <w:r>
        <w:rPr>
          <w:lang w:val="uk-UA"/>
        </w:rPr>
        <w:t>в</w:t>
      </w:r>
      <w:r>
        <w:t xml:space="preserve">ченої ради про отримання бюлетенів) секретарю </w:t>
      </w:r>
      <w:r>
        <w:rPr>
          <w:lang w:val="uk-UA"/>
        </w:rPr>
        <w:t>в</w:t>
      </w:r>
      <w:r>
        <w:t xml:space="preserve">ченої ради до матеріалів засідання </w:t>
      </w:r>
      <w:r>
        <w:rPr>
          <w:lang w:val="uk-UA"/>
        </w:rPr>
        <w:t>в</w:t>
      </w:r>
      <w:r>
        <w:t xml:space="preserve">ченої ради. </w:t>
      </w:r>
    </w:p>
    <w:p w14:paraId="14346739" w14:textId="6EF76800" w:rsidR="00BC5021" w:rsidRDefault="00BC5021" w:rsidP="009B30DC">
      <w:pPr>
        <w:spacing w:line="276" w:lineRule="auto"/>
        <w:ind w:firstLine="709"/>
      </w:pPr>
      <w:r>
        <w:t>5.</w:t>
      </w:r>
      <w:r w:rsidR="006F41A0">
        <w:rPr>
          <w:lang w:val="uk-UA"/>
        </w:rPr>
        <w:t>8</w:t>
      </w:r>
      <w:r>
        <w:t>.</w:t>
      </w:r>
      <w:r w:rsidR="006F41A0">
        <w:rPr>
          <w:lang w:val="uk-UA"/>
        </w:rPr>
        <w:t>9</w:t>
      </w:r>
      <w:r>
        <w:t xml:space="preserve">. Члени лічильної комісії несуть відповідальність за порядок проведення таємного голосування, точний підрахунок бюлетенів, кворуму і поданих голосів. </w:t>
      </w:r>
    </w:p>
    <w:p w14:paraId="10CF996D" w14:textId="3825CEEA" w:rsidR="00D24F1F" w:rsidRDefault="00BC5021" w:rsidP="009B30DC">
      <w:pPr>
        <w:spacing w:line="276" w:lineRule="auto"/>
        <w:ind w:firstLine="709"/>
      </w:pPr>
      <w:r>
        <w:t>5.</w:t>
      </w:r>
      <w:r w:rsidR="006F41A0">
        <w:rPr>
          <w:lang w:val="uk-UA"/>
        </w:rPr>
        <w:t>8</w:t>
      </w:r>
      <w:r>
        <w:t>.1</w:t>
      </w:r>
      <w:r w:rsidR="006F41A0">
        <w:rPr>
          <w:lang w:val="uk-UA"/>
        </w:rPr>
        <w:t>0</w:t>
      </w:r>
      <w:r>
        <w:t xml:space="preserve">. При порушенні умов голосування рішення </w:t>
      </w:r>
      <w:r>
        <w:rPr>
          <w:lang w:val="uk-UA"/>
        </w:rPr>
        <w:t>в</w:t>
      </w:r>
      <w:r>
        <w:t>ченої ради факультету є недійсним.</w:t>
      </w:r>
    </w:p>
    <w:p w14:paraId="073DB096" w14:textId="1D39988B" w:rsidR="00D24F1F" w:rsidRDefault="00D24F1F" w:rsidP="009B30DC">
      <w:pPr>
        <w:spacing w:line="276" w:lineRule="auto"/>
        <w:ind w:firstLine="709"/>
      </w:pPr>
      <w:r>
        <w:t>5.</w:t>
      </w:r>
      <w:r w:rsidR="006F41A0">
        <w:rPr>
          <w:lang w:val="uk-UA"/>
        </w:rPr>
        <w:t>9.</w:t>
      </w:r>
      <w:r>
        <w:t xml:space="preserve"> Рішення вченої ради факультету стосовно діяльності факультету вводиться в дію розпорядженням декана факультету або наказами ректора, якщо це передбачено чинним законодавством України.</w:t>
      </w:r>
    </w:p>
    <w:p w14:paraId="3806DBC9" w14:textId="77777777" w:rsidR="00D24F1F" w:rsidRDefault="00D24F1F" w:rsidP="009B30DC">
      <w:pPr>
        <w:spacing w:line="276" w:lineRule="auto"/>
        <w:ind w:firstLine="709"/>
      </w:pPr>
      <w:r>
        <w:t>Рішення вченої ради факультету, які ухвалюються для передачі до вченої ради Університету, оформлюються, як правило, у формі витягу із протоколу засідання вченої ради факультету (за необхідністю із додаванням матеріалів справи), якій підписують голова та секретар вченої ради факультету.</w:t>
      </w:r>
    </w:p>
    <w:p w14:paraId="4D4BCD5A" w14:textId="77777777" w:rsidR="00D24F1F" w:rsidRDefault="00D24F1F" w:rsidP="009B30DC">
      <w:pPr>
        <w:spacing w:line="276" w:lineRule="auto"/>
        <w:ind w:firstLine="709"/>
      </w:pPr>
      <w:r>
        <w:t>Рішення вченої ради факультету, які повинні затверджуватися ректором Університету або набувають чинності згідно з наказом по Університету, після їх прийняття вченою радою факультету можуть оформлюватися як проект відповідного наказу.</w:t>
      </w:r>
    </w:p>
    <w:p w14:paraId="76310DFE" w14:textId="77777777" w:rsidR="00D24F1F" w:rsidRDefault="00D24F1F" w:rsidP="009B30DC">
      <w:pPr>
        <w:spacing w:line="276" w:lineRule="auto"/>
        <w:ind w:firstLine="709"/>
      </w:pPr>
      <w:r>
        <w:t>Рішення вченої ради факультету є обов’язковими для виконання співробітниками і здобувачами вищої освіти факультету.</w:t>
      </w:r>
    </w:p>
    <w:p w14:paraId="1A739A42" w14:textId="7224B76E" w:rsidR="00D24F1F" w:rsidRDefault="00D24F1F" w:rsidP="009B30DC">
      <w:pPr>
        <w:spacing w:line="276" w:lineRule="auto"/>
        <w:ind w:firstLine="709"/>
      </w:pPr>
      <w:r>
        <w:t>5.</w:t>
      </w:r>
      <w:r w:rsidR="006F41A0">
        <w:rPr>
          <w:lang w:val="uk-UA"/>
        </w:rPr>
        <w:t>11.</w:t>
      </w:r>
      <w:r>
        <w:t xml:space="preserve"> Виконання рішень вченої ради факультету покладається на завідувачів кафедр, керівників інших структурних підрозділів факультету, якщо інше не передбачено рішеннями вченої ради факультету.</w:t>
      </w:r>
    </w:p>
    <w:p w14:paraId="52A2BCBF" w14:textId="194CF021" w:rsidR="00D24F1F" w:rsidRDefault="00D24F1F" w:rsidP="009B30DC">
      <w:pPr>
        <w:spacing w:line="276" w:lineRule="auto"/>
        <w:ind w:firstLine="709"/>
      </w:pPr>
      <w:r>
        <w:t>5.1</w:t>
      </w:r>
      <w:r w:rsidR="006F41A0">
        <w:rPr>
          <w:lang w:val="uk-UA"/>
        </w:rPr>
        <w:t>2.</w:t>
      </w:r>
      <w:r>
        <w:t xml:space="preserve"> Контроль за виконанням рішень вченої ради факультету покладається, як правило, на заступників декана відповідно до їх функціональних обов’язків, голову і секретаря вченої ради факультету.</w:t>
      </w:r>
    </w:p>
    <w:p w14:paraId="66822304" w14:textId="10DC7F05" w:rsidR="006F41A0" w:rsidRDefault="006F41A0" w:rsidP="009B30DC">
      <w:pPr>
        <w:spacing w:line="276" w:lineRule="auto"/>
        <w:ind w:firstLine="709"/>
      </w:pPr>
    </w:p>
    <w:p w14:paraId="76018EDF" w14:textId="77777777" w:rsidR="00692481" w:rsidRDefault="00692481" w:rsidP="009B30DC">
      <w:pPr>
        <w:spacing w:line="276" w:lineRule="auto"/>
        <w:ind w:firstLine="709"/>
      </w:pPr>
    </w:p>
    <w:p w14:paraId="3AA8D3D2" w14:textId="0666B959" w:rsidR="006F41A0" w:rsidRDefault="006F41A0" w:rsidP="009B30DC">
      <w:pPr>
        <w:spacing w:line="276" w:lineRule="auto"/>
        <w:jc w:val="center"/>
        <w:rPr>
          <w:b/>
          <w:bCs/>
        </w:rPr>
      </w:pPr>
      <w:r w:rsidRPr="00254CC9">
        <w:rPr>
          <w:b/>
          <w:bCs/>
          <w:lang w:val="en-US"/>
        </w:rPr>
        <w:lastRenderedPageBreak/>
        <w:t>V</w:t>
      </w:r>
      <w:r>
        <w:rPr>
          <w:b/>
          <w:bCs/>
          <w:lang w:val="uk-UA"/>
        </w:rPr>
        <w:t>І</w:t>
      </w:r>
      <w:r>
        <w:t xml:space="preserve">. </w:t>
      </w:r>
      <w:r w:rsidRPr="001A0EB6">
        <w:rPr>
          <w:b/>
          <w:bCs/>
        </w:rPr>
        <w:t>ДОКУМЕНТАЦІЯ ВЧЕНОЇ РАДИ</w:t>
      </w:r>
    </w:p>
    <w:p w14:paraId="2DE1487A" w14:textId="77777777" w:rsidR="00565AF2" w:rsidRPr="001A0EB6" w:rsidRDefault="00565AF2" w:rsidP="009B30DC">
      <w:pPr>
        <w:spacing w:line="276" w:lineRule="auto"/>
        <w:jc w:val="center"/>
        <w:rPr>
          <w:b/>
          <w:bCs/>
        </w:rPr>
      </w:pPr>
    </w:p>
    <w:p w14:paraId="6F9386DD" w14:textId="1578596A" w:rsidR="00D24F1F" w:rsidRDefault="006F41A0" w:rsidP="009B30DC">
      <w:pPr>
        <w:spacing w:line="276" w:lineRule="auto"/>
        <w:ind w:firstLine="709"/>
      </w:pPr>
      <w:r>
        <w:rPr>
          <w:lang w:val="uk-UA"/>
        </w:rPr>
        <w:t>6</w:t>
      </w:r>
      <w:r w:rsidR="00D24F1F">
        <w:t>.1</w:t>
      </w:r>
      <w:r>
        <w:rPr>
          <w:lang w:val="uk-UA"/>
        </w:rPr>
        <w:t>.</w:t>
      </w:r>
      <w:r w:rsidR="00D24F1F">
        <w:t xml:space="preserve"> Засідання вченої ради факультету фіксують у протоколах засідання. Підготовку і оформлення протоколів засідання вченої ради факультету забезпечує секретар протягом 5 робочих днів після завершення засідання. Протоколи підписують голова та секретар вченої ради факультету.</w:t>
      </w:r>
    </w:p>
    <w:p w14:paraId="50701C18" w14:textId="3D7542E1" w:rsidR="00D24F1F" w:rsidRDefault="006F41A0" w:rsidP="009B30DC">
      <w:pPr>
        <w:spacing w:line="276" w:lineRule="auto"/>
        <w:ind w:firstLine="709"/>
      </w:pPr>
      <w:r>
        <w:rPr>
          <w:lang w:val="uk-UA"/>
        </w:rPr>
        <w:t>6</w:t>
      </w:r>
      <w:r w:rsidR="00D24F1F">
        <w:t>.</w:t>
      </w:r>
      <w:r>
        <w:rPr>
          <w:lang w:val="uk-UA"/>
        </w:rPr>
        <w:t>2.</w:t>
      </w:r>
      <w:r w:rsidR="00D24F1F">
        <w:t xml:space="preserve"> У протоколі засідання вченої ради факультету зазначають порядковий номер протоколу (нумерація ведеться з початку навчального року), дату проведення засідання, кількість присутніх членів; прізвище та ініціали голови засідання, секретаря; окремо кожне питання порядку денного із зазначенням посади, прізвища та ініціалів доповідача, співдоповідачів, прізвищ, ініціалів членів вченої ради факультету, які брали участь в обговоренні питання; результати голосування щодо проектів рішень, доручень вченої ради факультету, пропозицій членів вченої ради факультету і прийнятих рішень, зокрема процедурних. Протокол також може містити текст виступів, доповіді, довідки та інші документи.</w:t>
      </w:r>
    </w:p>
    <w:p w14:paraId="3074D43C" w14:textId="3DDB81BD" w:rsidR="00D24F1F" w:rsidRDefault="006F41A0" w:rsidP="009B30DC">
      <w:pPr>
        <w:spacing w:line="276" w:lineRule="auto"/>
        <w:ind w:firstLine="709"/>
      </w:pPr>
      <w:r>
        <w:rPr>
          <w:lang w:val="uk-UA"/>
        </w:rPr>
        <w:t>6</w:t>
      </w:r>
      <w:r w:rsidR="00D24F1F">
        <w:t>.3</w:t>
      </w:r>
      <w:r>
        <w:rPr>
          <w:lang w:val="uk-UA"/>
        </w:rPr>
        <w:t>.</w:t>
      </w:r>
      <w:r w:rsidR="00D24F1F">
        <w:t xml:space="preserve"> Протокол засідання вченої ради факультету є офіційним документом, який підтверджує обговорення й прийняття рішень вченою радою факультету і може надаватися для ознайомлення членам вченої ради факультету та працівникам факультету, яких стосуються ці рішення, за їх письмовими зверненнями до голови вченої ради факультету, зареєстрованими згідно з вимогами чинного законодавства України. За необхідністю із протоколів засідань </w:t>
      </w:r>
      <w:r>
        <w:rPr>
          <w:lang w:val="uk-UA"/>
        </w:rPr>
        <w:t>в</w:t>
      </w:r>
      <w:r w:rsidR="00D24F1F">
        <w:t>ченої ради може робитися витяг з певного питання, який підписують голова і секретар вченої ради факультету.</w:t>
      </w:r>
    </w:p>
    <w:p w14:paraId="28FA855A" w14:textId="0A3E41E9" w:rsidR="00D24F1F" w:rsidRDefault="00D24F1F" w:rsidP="009B30DC">
      <w:pPr>
        <w:spacing w:line="276" w:lineRule="auto"/>
        <w:ind w:firstLine="709"/>
      </w:pPr>
      <w:r>
        <w:t xml:space="preserve">Підписані протоколи засідання разом із матеріалами зберігаються у </w:t>
      </w:r>
      <w:r w:rsidR="006F41A0">
        <w:rPr>
          <w:lang w:val="uk-UA"/>
        </w:rPr>
        <w:t>секретаря вченої ради</w:t>
      </w:r>
      <w:r>
        <w:t xml:space="preserve"> факультету</w:t>
      </w:r>
      <w:r w:rsidR="006F41A0">
        <w:rPr>
          <w:lang w:val="uk-UA"/>
        </w:rPr>
        <w:t xml:space="preserve"> протягом 5 років</w:t>
      </w:r>
      <w:r>
        <w:t>, після чого в установленому порядку передаються до архіву Університету.</w:t>
      </w:r>
    </w:p>
    <w:p w14:paraId="0D5C5E2D" w14:textId="25438626" w:rsidR="00565AF2" w:rsidRDefault="00565AF2" w:rsidP="009B30DC">
      <w:pPr>
        <w:spacing w:line="276" w:lineRule="auto"/>
        <w:ind w:firstLine="709"/>
      </w:pPr>
      <w:r>
        <w:t>6.</w:t>
      </w:r>
      <w:r>
        <w:rPr>
          <w:lang w:val="uk-UA"/>
        </w:rPr>
        <w:t>4</w:t>
      </w:r>
      <w:r>
        <w:t xml:space="preserve">. Засідання </w:t>
      </w:r>
      <w:r>
        <w:rPr>
          <w:lang w:val="uk-UA"/>
        </w:rPr>
        <w:t>в</w:t>
      </w:r>
      <w:r>
        <w:t xml:space="preserve">ченої ради факультету може фіксуватися за допомогою технічних засобів у разі потреби. Записи засідань зберігаються у секретаря </w:t>
      </w:r>
      <w:r>
        <w:rPr>
          <w:lang w:val="uk-UA"/>
        </w:rPr>
        <w:t>в</w:t>
      </w:r>
      <w:r>
        <w:t>ченої ради факультету протягом року після дати проведення зафіксованого за допомогою технічних засобів засідання.</w:t>
      </w:r>
    </w:p>
    <w:p w14:paraId="2DDAA3A4" w14:textId="77777777" w:rsidR="00D24F1F" w:rsidRDefault="00D24F1F" w:rsidP="009B30DC">
      <w:pPr>
        <w:spacing w:line="276" w:lineRule="auto"/>
      </w:pPr>
    </w:p>
    <w:p w14:paraId="37C48B2B" w14:textId="4DD10ACE" w:rsidR="00D24F1F" w:rsidRPr="00565AF2" w:rsidRDefault="00565AF2" w:rsidP="009B30DC">
      <w:pPr>
        <w:spacing w:line="276" w:lineRule="auto"/>
        <w:jc w:val="center"/>
        <w:rPr>
          <w:b/>
          <w:bCs/>
        </w:rPr>
      </w:pPr>
      <w:r w:rsidRPr="00565AF2">
        <w:rPr>
          <w:b/>
          <w:bCs/>
          <w:lang w:val="en-US"/>
        </w:rPr>
        <w:t>VII</w:t>
      </w:r>
      <w:r w:rsidRPr="00565AF2">
        <w:rPr>
          <w:b/>
          <w:bCs/>
        </w:rPr>
        <w:t>. ПРИКІНЦЕВІ ПОЛОЖЕННЯ</w:t>
      </w:r>
    </w:p>
    <w:p w14:paraId="0A1BBA21" w14:textId="77777777" w:rsidR="00D24F1F" w:rsidRDefault="00D24F1F" w:rsidP="009B30DC">
      <w:pPr>
        <w:spacing w:line="276" w:lineRule="auto"/>
      </w:pPr>
    </w:p>
    <w:p w14:paraId="6D9EB2AD" w14:textId="6ADB927B" w:rsidR="00692481" w:rsidRDefault="004326B6" w:rsidP="00692481">
      <w:pPr>
        <w:ind w:firstLine="709"/>
        <w:rPr>
          <w:lang w:val="uk-UA"/>
        </w:rPr>
      </w:pPr>
      <w:r>
        <w:rPr>
          <w:lang w:val="uk-UA"/>
        </w:rPr>
        <w:t>7</w:t>
      </w:r>
      <w:r w:rsidR="00692481">
        <w:rPr>
          <w:lang w:val="uk-UA"/>
        </w:rPr>
        <w:t xml:space="preserve">.1. </w:t>
      </w:r>
      <w:r w:rsidR="00692481" w:rsidRPr="00D01C16">
        <w:rPr>
          <w:lang w:val="uk-UA"/>
        </w:rPr>
        <w:t xml:space="preserve">Всі зміни та доповнення до даного </w:t>
      </w:r>
      <w:r w:rsidR="00692481">
        <w:rPr>
          <w:lang w:val="uk-UA"/>
        </w:rPr>
        <w:t>П</w:t>
      </w:r>
      <w:r w:rsidR="00692481" w:rsidRPr="00D01C16">
        <w:rPr>
          <w:lang w:val="uk-UA"/>
        </w:rPr>
        <w:t xml:space="preserve">оложення вносяться шляхом видання наказу </w:t>
      </w:r>
      <w:r w:rsidR="00692481">
        <w:rPr>
          <w:lang w:val="uk-UA"/>
        </w:rPr>
        <w:t>Р</w:t>
      </w:r>
      <w:r w:rsidR="00692481" w:rsidRPr="00D01C16">
        <w:rPr>
          <w:lang w:val="uk-UA"/>
        </w:rPr>
        <w:t>ектора університету про</w:t>
      </w:r>
      <w:r w:rsidR="00692481">
        <w:rPr>
          <w:lang w:val="uk-UA"/>
        </w:rPr>
        <w:t xml:space="preserve"> внесення змін та доповнень</w:t>
      </w:r>
      <w:r w:rsidR="00692481" w:rsidRPr="00D01C16">
        <w:rPr>
          <w:lang w:val="uk-UA"/>
        </w:rPr>
        <w:t xml:space="preserve"> </w:t>
      </w:r>
      <w:r w:rsidR="00692481">
        <w:rPr>
          <w:lang w:val="uk-UA"/>
        </w:rPr>
        <w:t xml:space="preserve">або </w:t>
      </w:r>
      <w:r w:rsidR="00692481" w:rsidRPr="00D01C16">
        <w:rPr>
          <w:lang w:val="uk-UA"/>
        </w:rPr>
        <w:t xml:space="preserve">затвердження нової редакції </w:t>
      </w:r>
      <w:r w:rsidR="00692481">
        <w:rPr>
          <w:lang w:val="uk-UA"/>
        </w:rPr>
        <w:t>«</w:t>
      </w:r>
      <w:r w:rsidR="00692481" w:rsidRPr="00D01C16">
        <w:rPr>
          <w:lang w:val="uk-UA"/>
        </w:rPr>
        <w:t xml:space="preserve">Положення про </w:t>
      </w:r>
      <w:r w:rsidR="00692481">
        <w:rPr>
          <w:lang w:val="uk-UA"/>
        </w:rPr>
        <w:t>вчену раду факультету Одеського національного медичного університету»</w:t>
      </w:r>
      <w:r w:rsidR="00692481" w:rsidRPr="00D01C16">
        <w:rPr>
          <w:lang w:val="uk-UA"/>
        </w:rPr>
        <w:t>.</w:t>
      </w:r>
    </w:p>
    <w:p w14:paraId="7C399B64" w14:textId="0A4F2591" w:rsidR="00692481" w:rsidRPr="00D01C16" w:rsidRDefault="004326B6" w:rsidP="00692481">
      <w:pPr>
        <w:ind w:firstLine="709"/>
        <w:rPr>
          <w:lang w:val="uk-UA"/>
        </w:rPr>
      </w:pPr>
      <w:r>
        <w:rPr>
          <w:lang w:val="uk-UA"/>
        </w:rPr>
        <w:lastRenderedPageBreak/>
        <w:t>7</w:t>
      </w:r>
      <w:bookmarkStart w:id="0" w:name="_GoBack"/>
      <w:bookmarkEnd w:id="0"/>
      <w:r w:rsidR="00692481">
        <w:rPr>
          <w:lang w:val="uk-UA"/>
        </w:rPr>
        <w:t xml:space="preserve">.2. З моменту затвердження в установленому порядку нової редакції «Положення про вчену раду факультету Одеського національного медичного університету» попереднє втрачає чинність. </w:t>
      </w:r>
    </w:p>
    <w:p w14:paraId="490B57F8" w14:textId="7820A1C6" w:rsidR="00692481" w:rsidRDefault="00692481" w:rsidP="00692481">
      <w:pPr>
        <w:rPr>
          <w:lang w:val="uk-UA"/>
        </w:rPr>
      </w:pPr>
    </w:p>
    <w:p w14:paraId="16EB1893" w14:textId="541A8BC1" w:rsidR="00692481" w:rsidRDefault="00692481" w:rsidP="00692481">
      <w:pPr>
        <w:rPr>
          <w:lang w:val="uk-UA"/>
        </w:rPr>
      </w:pPr>
    </w:p>
    <w:p w14:paraId="1970487A" w14:textId="0399303D" w:rsidR="00692481" w:rsidRDefault="00692481" w:rsidP="00692481">
      <w:pPr>
        <w:rPr>
          <w:lang w:val="uk-UA"/>
        </w:rPr>
      </w:pPr>
    </w:p>
    <w:p w14:paraId="26DC4551" w14:textId="6B5BEDE5" w:rsidR="00692481" w:rsidRDefault="00692481" w:rsidP="00692481">
      <w:pPr>
        <w:rPr>
          <w:lang w:val="uk-UA"/>
        </w:rPr>
      </w:pPr>
    </w:p>
    <w:p w14:paraId="40C2503E" w14:textId="798D43A5" w:rsidR="00692481" w:rsidRDefault="00692481" w:rsidP="00692481">
      <w:pPr>
        <w:rPr>
          <w:lang w:val="uk-UA"/>
        </w:rPr>
      </w:pPr>
    </w:p>
    <w:p w14:paraId="3B690B13" w14:textId="47DAB4BD" w:rsidR="00692481" w:rsidRDefault="00692481" w:rsidP="00692481">
      <w:pPr>
        <w:rPr>
          <w:lang w:val="uk-UA"/>
        </w:rPr>
      </w:pPr>
    </w:p>
    <w:p w14:paraId="2C549286" w14:textId="4385ECAE" w:rsidR="00692481" w:rsidRDefault="00692481" w:rsidP="00692481">
      <w:pPr>
        <w:rPr>
          <w:lang w:val="uk-UA"/>
        </w:rPr>
      </w:pPr>
    </w:p>
    <w:p w14:paraId="03D5AC6D" w14:textId="37448393" w:rsidR="00692481" w:rsidRDefault="00692481" w:rsidP="00692481">
      <w:pPr>
        <w:rPr>
          <w:lang w:val="uk-UA"/>
        </w:rPr>
      </w:pPr>
    </w:p>
    <w:p w14:paraId="5A787E29" w14:textId="5B8CC9FA" w:rsidR="00692481" w:rsidRDefault="00692481" w:rsidP="00692481">
      <w:pPr>
        <w:rPr>
          <w:lang w:val="uk-UA"/>
        </w:rPr>
      </w:pPr>
    </w:p>
    <w:p w14:paraId="432D68EB" w14:textId="401EC4D4" w:rsidR="00692481" w:rsidRDefault="00692481" w:rsidP="00692481">
      <w:pPr>
        <w:rPr>
          <w:lang w:val="uk-UA"/>
        </w:rPr>
      </w:pPr>
    </w:p>
    <w:p w14:paraId="7771E176" w14:textId="66E37403" w:rsidR="00692481" w:rsidRDefault="00692481" w:rsidP="00692481">
      <w:pPr>
        <w:rPr>
          <w:lang w:val="uk-UA"/>
        </w:rPr>
      </w:pPr>
    </w:p>
    <w:p w14:paraId="3EE67294" w14:textId="29C6694A" w:rsidR="00692481" w:rsidRDefault="00692481" w:rsidP="00692481">
      <w:pPr>
        <w:rPr>
          <w:lang w:val="uk-UA"/>
        </w:rPr>
      </w:pPr>
    </w:p>
    <w:p w14:paraId="3BC20756" w14:textId="1DA044B6" w:rsidR="00692481" w:rsidRDefault="00692481" w:rsidP="00692481">
      <w:pPr>
        <w:rPr>
          <w:lang w:val="uk-UA"/>
        </w:rPr>
      </w:pPr>
    </w:p>
    <w:p w14:paraId="2878C51F" w14:textId="3C2F0948" w:rsidR="00692481" w:rsidRDefault="00692481" w:rsidP="00692481">
      <w:pPr>
        <w:rPr>
          <w:lang w:val="uk-UA"/>
        </w:rPr>
      </w:pPr>
    </w:p>
    <w:p w14:paraId="7383F2E2" w14:textId="2809BF3D" w:rsidR="00692481" w:rsidRDefault="00692481" w:rsidP="00692481">
      <w:pPr>
        <w:rPr>
          <w:lang w:val="uk-UA"/>
        </w:rPr>
      </w:pPr>
    </w:p>
    <w:p w14:paraId="18FA59CF" w14:textId="57541B16" w:rsidR="00692481" w:rsidRDefault="00692481" w:rsidP="00692481">
      <w:pPr>
        <w:rPr>
          <w:lang w:val="uk-UA"/>
        </w:rPr>
      </w:pPr>
    </w:p>
    <w:p w14:paraId="50A0005F" w14:textId="253B0D23" w:rsidR="00692481" w:rsidRDefault="00692481" w:rsidP="00692481">
      <w:pPr>
        <w:rPr>
          <w:lang w:val="uk-UA"/>
        </w:rPr>
      </w:pPr>
    </w:p>
    <w:p w14:paraId="6573BC46" w14:textId="240AAAFD" w:rsidR="00692481" w:rsidRDefault="00692481" w:rsidP="00692481">
      <w:pPr>
        <w:rPr>
          <w:lang w:val="uk-UA"/>
        </w:rPr>
      </w:pPr>
    </w:p>
    <w:p w14:paraId="484E726B" w14:textId="048849CB" w:rsidR="00692481" w:rsidRDefault="00692481" w:rsidP="00692481">
      <w:pPr>
        <w:rPr>
          <w:lang w:val="uk-UA"/>
        </w:rPr>
      </w:pPr>
    </w:p>
    <w:p w14:paraId="7B8398D4" w14:textId="028B040A" w:rsidR="00692481" w:rsidRDefault="00692481" w:rsidP="00692481">
      <w:pPr>
        <w:rPr>
          <w:lang w:val="uk-UA"/>
        </w:rPr>
      </w:pPr>
    </w:p>
    <w:p w14:paraId="2A26B366" w14:textId="29BD19A3" w:rsidR="00692481" w:rsidRDefault="00692481" w:rsidP="00692481">
      <w:pPr>
        <w:rPr>
          <w:lang w:val="uk-UA"/>
        </w:rPr>
      </w:pPr>
    </w:p>
    <w:p w14:paraId="568D5AEE" w14:textId="07E638B4" w:rsidR="00692481" w:rsidRDefault="00692481" w:rsidP="00692481">
      <w:pPr>
        <w:rPr>
          <w:lang w:val="uk-UA"/>
        </w:rPr>
      </w:pPr>
    </w:p>
    <w:p w14:paraId="2619F582" w14:textId="4CEC44D5" w:rsidR="00692481" w:rsidRDefault="00692481" w:rsidP="00692481">
      <w:pPr>
        <w:rPr>
          <w:lang w:val="uk-UA"/>
        </w:rPr>
      </w:pPr>
    </w:p>
    <w:p w14:paraId="1F197998" w14:textId="2F5A8A5F" w:rsidR="00692481" w:rsidRDefault="00692481" w:rsidP="00692481">
      <w:pPr>
        <w:rPr>
          <w:lang w:val="uk-UA"/>
        </w:rPr>
      </w:pPr>
    </w:p>
    <w:p w14:paraId="3F7B234C" w14:textId="7205EAB4" w:rsidR="00692481" w:rsidRDefault="00692481" w:rsidP="00692481">
      <w:pPr>
        <w:rPr>
          <w:lang w:val="uk-UA"/>
        </w:rPr>
      </w:pPr>
    </w:p>
    <w:p w14:paraId="680A0242" w14:textId="77777777" w:rsidR="00692481" w:rsidRPr="00D01C16" w:rsidRDefault="00692481" w:rsidP="00692481">
      <w:pPr>
        <w:rPr>
          <w:lang w:val="uk-UA"/>
        </w:rPr>
      </w:pPr>
    </w:p>
    <w:p w14:paraId="0EC246DC" w14:textId="4E25314D" w:rsidR="00565AF2" w:rsidRPr="00692481" w:rsidRDefault="00565AF2" w:rsidP="009B30DC">
      <w:pPr>
        <w:spacing w:line="276" w:lineRule="auto"/>
        <w:ind w:firstLine="709"/>
        <w:rPr>
          <w:lang w:val="uk-UA"/>
        </w:rPr>
      </w:pPr>
    </w:p>
    <w:p w14:paraId="03E1267A" w14:textId="0BEFD599" w:rsidR="001338A1" w:rsidRPr="00501FE7" w:rsidRDefault="001338A1" w:rsidP="001338A1">
      <w:pPr>
        <w:spacing w:line="276" w:lineRule="auto"/>
        <w:ind w:firstLine="709"/>
        <w:jc w:val="right"/>
        <w:rPr>
          <w:b/>
          <w:bCs/>
          <w:sz w:val="24"/>
          <w:szCs w:val="24"/>
          <w:lang w:val="uk-UA"/>
        </w:rPr>
      </w:pPr>
      <w:r w:rsidRPr="00501FE7">
        <w:rPr>
          <w:b/>
          <w:bCs/>
          <w:sz w:val="24"/>
          <w:szCs w:val="24"/>
          <w:lang w:val="uk-UA"/>
        </w:rPr>
        <w:lastRenderedPageBreak/>
        <w:t>Додаток 1</w:t>
      </w:r>
    </w:p>
    <w:p w14:paraId="3EC11273" w14:textId="272303D3" w:rsidR="001338A1" w:rsidRPr="00501FE7" w:rsidRDefault="001338A1" w:rsidP="00AA2D76">
      <w:pPr>
        <w:spacing w:line="240" w:lineRule="auto"/>
        <w:ind w:firstLine="709"/>
        <w:jc w:val="right"/>
        <w:rPr>
          <w:sz w:val="24"/>
          <w:szCs w:val="24"/>
          <w:lang w:val="uk-UA"/>
        </w:rPr>
      </w:pPr>
      <w:r w:rsidRPr="00501FE7">
        <w:rPr>
          <w:sz w:val="24"/>
          <w:szCs w:val="24"/>
          <w:lang w:val="uk-UA"/>
        </w:rPr>
        <w:t xml:space="preserve">до Типового положення </w:t>
      </w:r>
    </w:p>
    <w:p w14:paraId="0AE20835" w14:textId="05569078" w:rsidR="001338A1" w:rsidRPr="00501FE7" w:rsidRDefault="001338A1" w:rsidP="00AA2D76">
      <w:pPr>
        <w:spacing w:line="240" w:lineRule="auto"/>
        <w:ind w:firstLine="709"/>
        <w:jc w:val="right"/>
        <w:rPr>
          <w:sz w:val="24"/>
          <w:szCs w:val="24"/>
          <w:lang w:val="uk-UA"/>
        </w:rPr>
      </w:pPr>
      <w:r w:rsidRPr="00501FE7">
        <w:rPr>
          <w:sz w:val="24"/>
          <w:szCs w:val="24"/>
          <w:lang w:val="uk-UA"/>
        </w:rPr>
        <w:t>про вчену раду факультету</w:t>
      </w:r>
    </w:p>
    <w:p w14:paraId="64F104C3" w14:textId="0D509D63" w:rsidR="001338A1" w:rsidRDefault="001338A1" w:rsidP="001338A1">
      <w:pPr>
        <w:spacing w:line="276" w:lineRule="auto"/>
        <w:ind w:firstLine="709"/>
        <w:jc w:val="right"/>
        <w:rPr>
          <w:lang w:val="uk-UA"/>
        </w:rPr>
      </w:pPr>
    </w:p>
    <w:p w14:paraId="68B28BB2" w14:textId="68274A91" w:rsidR="001338A1" w:rsidRPr="001338A1" w:rsidRDefault="00C04E8F" w:rsidP="001338A1">
      <w:pPr>
        <w:spacing w:line="276" w:lineRule="auto"/>
        <w:jc w:val="center"/>
        <w:rPr>
          <w:b/>
          <w:bCs/>
          <w:lang w:val="uk-UA"/>
        </w:rPr>
      </w:pPr>
      <w:r>
        <w:rPr>
          <w:b/>
          <w:bCs/>
          <w:lang w:val="uk-UA"/>
        </w:rPr>
        <w:t>РЕЄСТРАЦІЙНИЙ</w:t>
      </w:r>
      <w:r w:rsidR="001338A1" w:rsidRPr="001338A1">
        <w:rPr>
          <w:b/>
          <w:bCs/>
          <w:lang w:val="uk-UA"/>
        </w:rPr>
        <w:t xml:space="preserve"> ЛИСТ </w:t>
      </w:r>
    </w:p>
    <w:p w14:paraId="405E1E08" w14:textId="75B2F00B" w:rsidR="001338A1" w:rsidRDefault="001338A1" w:rsidP="001338A1">
      <w:pPr>
        <w:spacing w:line="276" w:lineRule="auto"/>
        <w:jc w:val="center"/>
        <w:rPr>
          <w:lang w:val="uk-UA"/>
        </w:rPr>
      </w:pPr>
      <w:r>
        <w:rPr>
          <w:lang w:val="uk-UA"/>
        </w:rPr>
        <w:t xml:space="preserve">присутніх на засіданні членів вченої ради </w:t>
      </w:r>
      <w:r>
        <w:rPr>
          <w:lang w:val="uk-UA"/>
        </w:rPr>
        <w:br/>
        <w:t>__________________ факультету</w:t>
      </w:r>
    </w:p>
    <w:p w14:paraId="5AD1B721" w14:textId="7157622C" w:rsidR="001338A1" w:rsidRPr="001338A1" w:rsidRDefault="001338A1" w:rsidP="001338A1">
      <w:pPr>
        <w:spacing w:line="276" w:lineRule="auto"/>
        <w:ind w:left="2832" w:firstLine="708"/>
        <w:rPr>
          <w:vertAlign w:val="superscript"/>
          <w:lang w:val="uk-UA"/>
        </w:rPr>
      </w:pPr>
      <w:r>
        <w:rPr>
          <w:vertAlign w:val="superscript"/>
          <w:lang w:val="uk-UA"/>
        </w:rPr>
        <w:t>(назва факультету)</w:t>
      </w:r>
    </w:p>
    <w:p w14:paraId="72FB2F39" w14:textId="322643ED" w:rsidR="001338A1" w:rsidRDefault="001338A1" w:rsidP="001338A1">
      <w:pPr>
        <w:spacing w:line="276" w:lineRule="auto"/>
        <w:jc w:val="center"/>
        <w:rPr>
          <w:lang w:val="uk-UA"/>
        </w:rPr>
      </w:pPr>
      <w:r>
        <w:rPr>
          <w:lang w:val="uk-UA"/>
        </w:rPr>
        <w:t>Одеського національного медичного університету</w:t>
      </w:r>
    </w:p>
    <w:p w14:paraId="0108A9DA" w14:textId="4468C000" w:rsidR="001338A1" w:rsidRDefault="001338A1" w:rsidP="001338A1">
      <w:pPr>
        <w:spacing w:line="276" w:lineRule="auto"/>
        <w:jc w:val="center"/>
        <w:rPr>
          <w:lang w:val="uk-UA"/>
        </w:rPr>
      </w:pPr>
    </w:p>
    <w:p w14:paraId="019A9580" w14:textId="476653DE" w:rsidR="001338A1" w:rsidRDefault="001338A1" w:rsidP="001338A1">
      <w:pPr>
        <w:spacing w:line="276" w:lineRule="auto"/>
        <w:rPr>
          <w:lang w:val="uk-UA"/>
        </w:rPr>
      </w:pPr>
      <w:r>
        <w:rPr>
          <w:lang w:val="uk-UA"/>
        </w:rPr>
        <w:t>м. Одеса</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 __________ 202_ р.</w:t>
      </w:r>
    </w:p>
    <w:p w14:paraId="3BAC499C" w14:textId="5B90B6F8" w:rsidR="001338A1" w:rsidRDefault="001338A1" w:rsidP="001338A1">
      <w:pPr>
        <w:spacing w:line="276" w:lineRule="auto"/>
        <w:rPr>
          <w:lang w:val="uk-UA"/>
        </w:rPr>
      </w:pPr>
    </w:p>
    <w:p w14:paraId="59C82501" w14:textId="073F8366" w:rsidR="001338A1" w:rsidRDefault="001338A1" w:rsidP="001338A1">
      <w:pPr>
        <w:spacing w:line="276" w:lineRule="auto"/>
        <w:rPr>
          <w:lang w:val="uk-UA"/>
        </w:rPr>
      </w:pPr>
    </w:p>
    <w:tbl>
      <w:tblPr>
        <w:tblStyle w:val="a4"/>
        <w:tblW w:w="0" w:type="auto"/>
        <w:jc w:val="center"/>
        <w:tblLook w:val="04A0" w:firstRow="1" w:lastRow="0" w:firstColumn="1" w:lastColumn="0" w:noHBand="0" w:noVBand="1"/>
      </w:tblPr>
      <w:tblGrid>
        <w:gridCol w:w="988"/>
        <w:gridCol w:w="5242"/>
        <w:gridCol w:w="3115"/>
      </w:tblGrid>
      <w:tr w:rsidR="00C04E8F" w14:paraId="6E7EC77E" w14:textId="77777777" w:rsidTr="008A163A">
        <w:trPr>
          <w:jc w:val="center"/>
        </w:trPr>
        <w:tc>
          <w:tcPr>
            <w:tcW w:w="988" w:type="dxa"/>
            <w:vAlign w:val="center"/>
          </w:tcPr>
          <w:p w14:paraId="749D6541" w14:textId="77777777" w:rsidR="00C04E8F" w:rsidRDefault="00C04E8F" w:rsidP="008A163A">
            <w:pPr>
              <w:jc w:val="center"/>
              <w:rPr>
                <w:lang w:val="uk-UA"/>
              </w:rPr>
            </w:pPr>
            <w:r>
              <w:rPr>
                <w:lang w:val="uk-UA"/>
              </w:rPr>
              <w:t>№№ пп</w:t>
            </w:r>
          </w:p>
        </w:tc>
        <w:tc>
          <w:tcPr>
            <w:tcW w:w="5242" w:type="dxa"/>
            <w:vAlign w:val="center"/>
          </w:tcPr>
          <w:p w14:paraId="55426992" w14:textId="77777777" w:rsidR="00C04E8F" w:rsidRDefault="00C04E8F" w:rsidP="008A163A">
            <w:pPr>
              <w:jc w:val="center"/>
              <w:rPr>
                <w:lang w:val="uk-UA"/>
              </w:rPr>
            </w:pPr>
            <w:r>
              <w:rPr>
                <w:lang w:val="uk-UA"/>
              </w:rPr>
              <w:t xml:space="preserve">Прізвище, ім’я, по батькові </w:t>
            </w:r>
            <w:r>
              <w:rPr>
                <w:lang w:val="uk-UA"/>
              </w:rPr>
              <w:br/>
              <w:t>члена вченої ради факультету</w:t>
            </w:r>
          </w:p>
        </w:tc>
        <w:tc>
          <w:tcPr>
            <w:tcW w:w="3115" w:type="dxa"/>
            <w:vAlign w:val="center"/>
          </w:tcPr>
          <w:p w14:paraId="6FD8E2B9" w14:textId="77777777" w:rsidR="00C04E8F" w:rsidRDefault="00C04E8F" w:rsidP="008A163A">
            <w:pPr>
              <w:jc w:val="center"/>
              <w:rPr>
                <w:lang w:val="uk-UA"/>
              </w:rPr>
            </w:pPr>
            <w:r>
              <w:rPr>
                <w:lang w:val="uk-UA"/>
              </w:rPr>
              <w:t>Особистий підпис присутнього члена вченої ради факультету</w:t>
            </w:r>
          </w:p>
        </w:tc>
      </w:tr>
      <w:tr w:rsidR="00C04E8F" w14:paraId="26EECCA5" w14:textId="77777777" w:rsidTr="008A163A">
        <w:trPr>
          <w:jc w:val="center"/>
        </w:trPr>
        <w:tc>
          <w:tcPr>
            <w:tcW w:w="988" w:type="dxa"/>
            <w:vAlign w:val="center"/>
          </w:tcPr>
          <w:p w14:paraId="10B82962" w14:textId="77777777" w:rsidR="00C04E8F" w:rsidRDefault="00C04E8F" w:rsidP="008A163A">
            <w:pPr>
              <w:spacing w:line="360" w:lineRule="auto"/>
              <w:jc w:val="center"/>
              <w:rPr>
                <w:lang w:val="uk-UA"/>
              </w:rPr>
            </w:pPr>
            <w:r>
              <w:rPr>
                <w:lang w:val="uk-UA"/>
              </w:rPr>
              <w:t>1.</w:t>
            </w:r>
          </w:p>
        </w:tc>
        <w:tc>
          <w:tcPr>
            <w:tcW w:w="5242" w:type="dxa"/>
            <w:vAlign w:val="center"/>
          </w:tcPr>
          <w:p w14:paraId="04184AC7" w14:textId="77777777" w:rsidR="00C04E8F" w:rsidRDefault="00C04E8F" w:rsidP="008A163A">
            <w:pPr>
              <w:spacing w:line="360" w:lineRule="auto"/>
              <w:jc w:val="center"/>
              <w:rPr>
                <w:lang w:val="uk-UA"/>
              </w:rPr>
            </w:pPr>
          </w:p>
        </w:tc>
        <w:tc>
          <w:tcPr>
            <w:tcW w:w="3115" w:type="dxa"/>
            <w:vAlign w:val="center"/>
          </w:tcPr>
          <w:p w14:paraId="32F97448" w14:textId="77777777" w:rsidR="00C04E8F" w:rsidRDefault="00C04E8F" w:rsidP="008A163A">
            <w:pPr>
              <w:spacing w:line="360" w:lineRule="auto"/>
              <w:jc w:val="center"/>
              <w:rPr>
                <w:lang w:val="uk-UA"/>
              </w:rPr>
            </w:pPr>
          </w:p>
        </w:tc>
      </w:tr>
      <w:tr w:rsidR="00C04E8F" w14:paraId="7E1157C1" w14:textId="77777777" w:rsidTr="008A163A">
        <w:trPr>
          <w:jc w:val="center"/>
        </w:trPr>
        <w:tc>
          <w:tcPr>
            <w:tcW w:w="988" w:type="dxa"/>
            <w:vAlign w:val="center"/>
          </w:tcPr>
          <w:p w14:paraId="322D8B4B" w14:textId="77777777" w:rsidR="00C04E8F" w:rsidRDefault="00C04E8F" w:rsidP="008A163A">
            <w:pPr>
              <w:spacing w:line="360" w:lineRule="auto"/>
              <w:jc w:val="center"/>
              <w:rPr>
                <w:lang w:val="uk-UA"/>
              </w:rPr>
            </w:pPr>
            <w:r>
              <w:rPr>
                <w:lang w:val="uk-UA"/>
              </w:rPr>
              <w:t>2.</w:t>
            </w:r>
          </w:p>
        </w:tc>
        <w:tc>
          <w:tcPr>
            <w:tcW w:w="5242" w:type="dxa"/>
            <w:vAlign w:val="center"/>
          </w:tcPr>
          <w:p w14:paraId="18457C50" w14:textId="77777777" w:rsidR="00C04E8F" w:rsidRDefault="00C04E8F" w:rsidP="008A163A">
            <w:pPr>
              <w:spacing w:line="360" w:lineRule="auto"/>
              <w:jc w:val="center"/>
              <w:rPr>
                <w:lang w:val="uk-UA"/>
              </w:rPr>
            </w:pPr>
          </w:p>
        </w:tc>
        <w:tc>
          <w:tcPr>
            <w:tcW w:w="3115" w:type="dxa"/>
            <w:vAlign w:val="center"/>
          </w:tcPr>
          <w:p w14:paraId="3CBEC827" w14:textId="77777777" w:rsidR="00C04E8F" w:rsidRDefault="00C04E8F" w:rsidP="008A163A">
            <w:pPr>
              <w:spacing w:line="360" w:lineRule="auto"/>
              <w:jc w:val="center"/>
              <w:rPr>
                <w:lang w:val="uk-UA"/>
              </w:rPr>
            </w:pPr>
          </w:p>
        </w:tc>
      </w:tr>
      <w:tr w:rsidR="00C04E8F" w14:paraId="321F3B22" w14:textId="77777777" w:rsidTr="008A163A">
        <w:trPr>
          <w:jc w:val="center"/>
        </w:trPr>
        <w:tc>
          <w:tcPr>
            <w:tcW w:w="988" w:type="dxa"/>
            <w:vAlign w:val="center"/>
          </w:tcPr>
          <w:p w14:paraId="7A609446" w14:textId="77777777" w:rsidR="00C04E8F" w:rsidRDefault="00C04E8F" w:rsidP="008A163A">
            <w:pPr>
              <w:spacing w:line="360" w:lineRule="auto"/>
              <w:jc w:val="center"/>
              <w:rPr>
                <w:lang w:val="uk-UA"/>
              </w:rPr>
            </w:pPr>
            <w:r>
              <w:rPr>
                <w:lang w:val="uk-UA"/>
              </w:rPr>
              <w:t>3.</w:t>
            </w:r>
          </w:p>
        </w:tc>
        <w:tc>
          <w:tcPr>
            <w:tcW w:w="5242" w:type="dxa"/>
            <w:vAlign w:val="center"/>
          </w:tcPr>
          <w:p w14:paraId="662549B9" w14:textId="77777777" w:rsidR="00C04E8F" w:rsidRDefault="00C04E8F" w:rsidP="008A163A">
            <w:pPr>
              <w:spacing w:line="360" w:lineRule="auto"/>
              <w:jc w:val="center"/>
              <w:rPr>
                <w:lang w:val="uk-UA"/>
              </w:rPr>
            </w:pPr>
          </w:p>
        </w:tc>
        <w:tc>
          <w:tcPr>
            <w:tcW w:w="3115" w:type="dxa"/>
            <w:vAlign w:val="center"/>
          </w:tcPr>
          <w:p w14:paraId="3F8A27A2" w14:textId="77777777" w:rsidR="00C04E8F" w:rsidRDefault="00C04E8F" w:rsidP="008A163A">
            <w:pPr>
              <w:spacing w:line="360" w:lineRule="auto"/>
              <w:jc w:val="center"/>
              <w:rPr>
                <w:lang w:val="uk-UA"/>
              </w:rPr>
            </w:pPr>
          </w:p>
        </w:tc>
      </w:tr>
      <w:tr w:rsidR="00C04E8F" w14:paraId="511B64A7" w14:textId="77777777" w:rsidTr="008A163A">
        <w:trPr>
          <w:jc w:val="center"/>
        </w:trPr>
        <w:tc>
          <w:tcPr>
            <w:tcW w:w="988" w:type="dxa"/>
            <w:vAlign w:val="center"/>
          </w:tcPr>
          <w:p w14:paraId="732C538D" w14:textId="77777777" w:rsidR="00C04E8F" w:rsidRDefault="00C04E8F" w:rsidP="008A163A">
            <w:pPr>
              <w:spacing w:line="360" w:lineRule="auto"/>
              <w:jc w:val="center"/>
              <w:rPr>
                <w:lang w:val="uk-UA"/>
              </w:rPr>
            </w:pPr>
            <w:r>
              <w:rPr>
                <w:lang w:val="uk-UA"/>
              </w:rPr>
              <w:t>4.</w:t>
            </w:r>
          </w:p>
        </w:tc>
        <w:tc>
          <w:tcPr>
            <w:tcW w:w="5242" w:type="dxa"/>
            <w:vAlign w:val="center"/>
          </w:tcPr>
          <w:p w14:paraId="068E3E04" w14:textId="77777777" w:rsidR="00C04E8F" w:rsidRDefault="00C04E8F" w:rsidP="008A163A">
            <w:pPr>
              <w:spacing w:line="360" w:lineRule="auto"/>
              <w:jc w:val="center"/>
              <w:rPr>
                <w:lang w:val="uk-UA"/>
              </w:rPr>
            </w:pPr>
          </w:p>
        </w:tc>
        <w:tc>
          <w:tcPr>
            <w:tcW w:w="3115" w:type="dxa"/>
            <w:vAlign w:val="center"/>
          </w:tcPr>
          <w:p w14:paraId="19EDC140" w14:textId="77777777" w:rsidR="00C04E8F" w:rsidRDefault="00C04E8F" w:rsidP="008A163A">
            <w:pPr>
              <w:spacing w:line="360" w:lineRule="auto"/>
              <w:jc w:val="center"/>
              <w:rPr>
                <w:lang w:val="uk-UA"/>
              </w:rPr>
            </w:pPr>
          </w:p>
        </w:tc>
      </w:tr>
    </w:tbl>
    <w:p w14:paraId="2AA0928F" w14:textId="6D233BC2" w:rsidR="00C82F1F" w:rsidRDefault="00C82F1F">
      <w:pPr>
        <w:rPr>
          <w:lang w:val="uk-UA"/>
        </w:rPr>
      </w:pPr>
      <w:r>
        <w:rPr>
          <w:lang w:val="uk-UA"/>
        </w:rPr>
        <w:br w:type="page"/>
      </w:r>
    </w:p>
    <w:p w14:paraId="6CCA4A9E" w14:textId="1BD91CC3" w:rsidR="00C82F1F" w:rsidRPr="00501FE7" w:rsidRDefault="00C82F1F" w:rsidP="00C82F1F">
      <w:pPr>
        <w:spacing w:line="276" w:lineRule="auto"/>
        <w:ind w:firstLine="709"/>
        <w:jc w:val="right"/>
        <w:rPr>
          <w:b/>
          <w:bCs/>
          <w:sz w:val="24"/>
          <w:szCs w:val="24"/>
          <w:lang w:val="uk-UA"/>
        </w:rPr>
      </w:pPr>
      <w:r w:rsidRPr="00501FE7">
        <w:rPr>
          <w:b/>
          <w:bCs/>
          <w:sz w:val="24"/>
          <w:szCs w:val="24"/>
          <w:lang w:val="uk-UA"/>
        </w:rPr>
        <w:lastRenderedPageBreak/>
        <w:t>Додаток 2</w:t>
      </w:r>
    </w:p>
    <w:p w14:paraId="279D8902" w14:textId="77777777" w:rsidR="00C82F1F" w:rsidRPr="00501FE7" w:rsidRDefault="00C82F1F" w:rsidP="00AA2D76">
      <w:pPr>
        <w:spacing w:line="240" w:lineRule="auto"/>
        <w:ind w:firstLine="709"/>
        <w:jc w:val="right"/>
        <w:rPr>
          <w:sz w:val="24"/>
          <w:szCs w:val="24"/>
          <w:lang w:val="uk-UA"/>
        </w:rPr>
      </w:pPr>
      <w:r w:rsidRPr="00501FE7">
        <w:rPr>
          <w:sz w:val="24"/>
          <w:szCs w:val="24"/>
          <w:lang w:val="uk-UA"/>
        </w:rPr>
        <w:t xml:space="preserve">до Типового положення </w:t>
      </w:r>
    </w:p>
    <w:p w14:paraId="619DE412" w14:textId="77777777" w:rsidR="00C82F1F" w:rsidRPr="00501FE7" w:rsidRDefault="00C82F1F" w:rsidP="00AA2D76">
      <w:pPr>
        <w:spacing w:line="240" w:lineRule="auto"/>
        <w:ind w:firstLine="709"/>
        <w:jc w:val="right"/>
        <w:rPr>
          <w:sz w:val="24"/>
          <w:szCs w:val="24"/>
          <w:lang w:val="uk-UA"/>
        </w:rPr>
      </w:pPr>
      <w:r w:rsidRPr="00501FE7">
        <w:rPr>
          <w:sz w:val="24"/>
          <w:szCs w:val="24"/>
          <w:lang w:val="uk-UA"/>
        </w:rPr>
        <w:t>про вчену раду факультету</w:t>
      </w:r>
    </w:p>
    <w:p w14:paraId="01437849" w14:textId="77777777" w:rsidR="00C82F1F" w:rsidRDefault="00C82F1F" w:rsidP="00C82F1F">
      <w:pPr>
        <w:spacing w:line="276" w:lineRule="auto"/>
        <w:ind w:firstLine="709"/>
        <w:jc w:val="right"/>
        <w:rPr>
          <w:lang w:val="uk-UA"/>
        </w:rPr>
      </w:pPr>
    </w:p>
    <w:p w14:paraId="146A31A8" w14:textId="358900AC" w:rsidR="00C82F1F" w:rsidRPr="001338A1" w:rsidRDefault="00C04E8F" w:rsidP="00C82F1F">
      <w:pPr>
        <w:spacing w:line="276" w:lineRule="auto"/>
        <w:jc w:val="center"/>
        <w:rPr>
          <w:b/>
          <w:bCs/>
          <w:lang w:val="uk-UA"/>
        </w:rPr>
      </w:pPr>
      <w:r>
        <w:rPr>
          <w:b/>
          <w:bCs/>
          <w:lang w:val="uk-UA"/>
        </w:rPr>
        <w:t>РЕЄСТРАЦІЙНИЙ ЛИСТ</w:t>
      </w:r>
      <w:r w:rsidR="00C82F1F" w:rsidRPr="001338A1">
        <w:rPr>
          <w:b/>
          <w:bCs/>
          <w:lang w:val="uk-UA"/>
        </w:rPr>
        <w:t xml:space="preserve"> </w:t>
      </w:r>
    </w:p>
    <w:p w14:paraId="48FFC928" w14:textId="2EBDF3FE" w:rsidR="00C82F1F" w:rsidRDefault="00C04E8F" w:rsidP="00C82F1F">
      <w:pPr>
        <w:spacing w:line="276" w:lineRule="auto"/>
        <w:jc w:val="center"/>
        <w:rPr>
          <w:lang w:val="uk-UA"/>
        </w:rPr>
      </w:pPr>
      <w:r>
        <w:rPr>
          <w:lang w:val="uk-UA"/>
        </w:rPr>
        <w:t xml:space="preserve">присутніх та </w:t>
      </w:r>
      <w:r w:rsidR="00C82F1F">
        <w:rPr>
          <w:lang w:val="uk-UA"/>
        </w:rPr>
        <w:t xml:space="preserve">роздачі бюлетенів для таємного голосування </w:t>
      </w:r>
      <w:r>
        <w:rPr>
          <w:lang w:val="uk-UA"/>
        </w:rPr>
        <w:br/>
      </w:r>
      <w:r w:rsidR="00C82F1F">
        <w:rPr>
          <w:lang w:val="uk-UA"/>
        </w:rPr>
        <w:t>член</w:t>
      </w:r>
      <w:r>
        <w:rPr>
          <w:lang w:val="uk-UA"/>
        </w:rPr>
        <w:t>ам</w:t>
      </w:r>
      <w:r w:rsidR="00C82F1F">
        <w:rPr>
          <w:lang w:val="uk-UA"/>
        </w:rPr>
        <w:t xml:space="preserve"> вченої ради </w:t>
      </w:r>
      <w:r w:rsidR="00C82F1F">
        <w:rPr>
          <w:lang w:val="uk-UA"/>
        </w:rPr>
        <w:br/>
        <w:t>__________________ факультету</w:t>
      </w:r>
    </w:p>
    <w:p w14:paraId="17D4E1AE" w14:textId="77777777" w:rsidR="00C82F1F" w:rsidRPr="001338A1" w:rsidRDefault="00C82F1F" w:rsidP="00C82F1F">
      <w:pPr>
        <w:spacing w:line="276" w:lineRule="auto"/>
        <w:ind w:left="2832" w:firstLine="708"/>
        <w:rPr>
          <w:vertAlign w:val="superscript"/>
          <w:lang w:val="uk-UA"/>
        </w:rPr>
      </w:pPr>
      <w:r>
        <w:rPr>
          <w:vertAlign w:val="superscript"/>
          <w:lang w:val="uk-UA"/>
        </w:rPr>
        <w:t>(назва факультету)</w:t>
      </w:r>
    </w:p>
    <w:p w14:paraId="5CE29FC9" w14:textId="3FE906E5" w:rsidR="00C82F1F" w:rsidRDefault="00C82F1F" w:rsidP="00C82F1F">
      <w:pPr>
        <w:spacing w:line="276" w:lineRule="auto"/>
        <w:jc w:val="center"/>
        <w:rPr>
          <w:lang w:val="uk-UA"/>
        </w:rPr>
      </w:pPr>
      <w:r>
        <w:rPr>
          <w:lang w:val="uk-UA"/>
        </w:rPr>
        <w:t>Одеського національного медичного університету</w:t>
      </w:r>
    </w:p>
    <w:p w14:paraId="69BA6551" w14:textId="0F141480" w:rsidR="00C82F1F" w:rsidRDefault="00651686" w:rsidP="00C82F1F">
      <w:pPr>
        <w:spacing w:line="276" w:lineRule="auto"/>
        <w:jc w:val="center"/>
        <w:rPr>
          <w:lang w:val="uk-UA"/>
        </w:rPr>
      </w:pPr>
      <w:r>
        <w:rPr>
          <w:lang w:val="uk-UA"/>
        </w:rPr>
        <w:t>з _____________________________</w:t>
      </w:r>
    </w:p>
    <w:p w14:paraId="106337A9" w14:textId="69917AEE" w:rsidR="00651686" w:rsidRPr="00651686" w:rsidRDefault="00651686" w:rsidP="00C82F1F">
      <w:pPr>
        <w:spacing w:line="276" w:lineRule="auto"/>
        <w:jc w:val="center"/>
        <w:rPr>
          <w:vertAlign w:val="superscript"/>
          <w:lang w:val="uk-UA"/>
        </w:rPr>
      </w:pPr>
      <w:r w:rsidRPr="00651686">
        <w:rPr>
          <w:vertAlign w:val="superscript"/>
          <w:lang w:val="uk-UA"/>
        </w:rPr>
        <w:t>(предмет голосування)</w:t>
      </w:r>
    </w:p>
    <w:p w14:paraId="7D18B81C" w14:textId="77777777" w:rsidR="00C82F1F" w:rsidRDefault="00C82F1F" w:rsidP="00C82F1F">
      <w:pPr>
        <w:spacing w:line="276" w:lineRule="auto"/>
        <w:jc w:val="center"/>
        <w:rPr>
          <w:lang w:val="uk-UA"/>
        </w:rPr>
      </w:pPr>
    </w:p>
    <w:p w14:paraId="7BB86A13" w14:textId="78ABA105" w:rsidR="00C82F1F" w:rsidRDefault="00C82F1F" w:rsidP="00C82F1F">
      <w:pPr>
        <w:spacing w:line="276" w:lineRule="auto"/>
        <w:rPr>
          <w:lang w:val="uk-UA"/>
        </w:rPr>
      </w:pPr>
      <w:r>
        <w:rPr>
          <w:lang w:val="uk-UA"/>
        </w:rPr>
        <w:t>м. Одеса</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 __________ 202_ р</w:t>
      </w:r>
      <w:r w:rsidR="00651686">
        <w:rPr>
          <w:lang w:val="uk-UA"/>
        </w:rPr>
        <w:t>.</w:t>
      </w:r>
    </w:p>
    <w:p w14:paraId="6B4D2C4F" w14:textId="0AA9B755" w:rsidR="00651686" w:rsidRDefault="00651686" w:rsidP="00C82F1F">
      <w:pPr>
        <w:spacing w:line="276" w:lineRule="auto"/>
        <w:rPr>
          <w:lang w:val="uk-UA"/>
        </w:rPr>
      </w:pPr>
    </w:p>
    <w:p w14:paraId="7D617B61" w14:textId="1FC72410" w:rsidR="00651686" w:rsidRDefault="00651686" w:rsidP="00C82F1F">
      <w:pPr>
        <w:spacing w:line="276" w:lineRule="auto"/>
        <w:rPr>
          <w:lang w:val="uk-UA"/>
        </w:rPr>
      </w:pPr>
    </w:p>
    <w:tbl>
      <w:tblPr>
        <w:tblStyle w:val="a4"/>
        <w:tblW w:w="0" w:type="auto"/>
        <w:jc w:val="center"/>
        <w:tblLook w:val="04A0" w:firstRow="1" w:lastRow="0" w:firstColumn="1" w:lastColumn="0" w:noHBand="0" w:noVBand="1"/>
      </w:tblPr>
      <w:tblGrid>
        <w:gridCol w:w="988"/>
        <w:gridCol w:w="3827"/>
        <w:gridCol w:w="2406"/>
        <w:gridCol w:w="2124"/>
      </w:tblGrid>
      <w:tr w:rsidR="00C04E8F" w14:paraId="366361BB" w14:textId="77777777" w:rsidTr="008A163A">
        <w:trPr>
          <w:jc w:val="center"/>
        </w:trPr>
        <w:tc>
          <w:tcPr>
            <w:tcW w:w="988" w:type="dxa"/>
            <w:vMerge w:val="restart"/>
            <w:vAlign w:val="center"/>
          </w:tcPr>
          <w:p w14:paraId="29FADF29" w14:textId="77777777" w:rsidR="00C04E8F" w:rsidRDefault="00C04E8F" w:rsidP="008A163A">
            <w:pPr>
              <w:jc w:val="center"/>
              <w:rPr>
                <w:lang w:val="uk-UA"/>
              </w:rPr>
            </w:pPr>
            <w:r>
              <w:rPr>
                <w:lang w:val="uk-UA"/>
              </w:rPr>
              <w:t>№№ пп</w:t>
            </w:r>
          </w:p>
        </w:tc>
        <w:tc>
          <w:tcPr>
            <w:tcW w:w="3827" w:type="dxa"/>
            <w:vMerge w:val="restart"/>
            <w:vAlign w:val="center"/>
          </w:tcPr>
          <w:p w14:paraId="184FF958" w14:textId="77777777" w:rsidR="00C04E8F" w:rsidRDefault="00C04E8F" w:rsidP="008A163A">
            <w:pPr>
              <w:jc w:val="center"/>
              <w:rPr>
                <w:lang w:val="uk-UA"/>
              </w:rPr>
            </w:pPr>
            <w:r>
              <w:rPr>
                <w:lang w:val="uk-UA"/>
              </w:rPr>
              <w:t xml:space="preserve">Прізвище, ім’я, по батькові </w:t>
            </w:r>
            <w:r>
              <w:rPr>
                <w:lang w:val="uk-UA"/>
              </w:rPr>
              <w:br/>
              <w:t>члена вченої ради факультету</w:t>
            </w:r>
          </w:p>
        </w:tc>
        <w:tc>
          <w:tcPr>
            <w:tcW w:w="4530" w:type="dxa"/>
            <w:gridSpan w:val="2"/>
            <w:vAlign w:val="center"/>
          </w:tcPr>
          <w:p w14:paraId="4F1D6974" w14:textId="77777777" w:rsidR="00C04E8F" w:rsidRDefault="00C04E8F" w:rsidP="008A163A">
            <w:pPr>
              <w:jc w:val="center"/>
              <w:rPr>
                <w:lang w:val="uk-UA"/>
              </w:rPr>
            </w:pPr>
            <w:r>
              <w:rPr>
                <w:lang w:val="uk-UA"/>
              </w:rPr>
              <w:t xml:space="preserve">Особистий підпис </w:t>
            </w:r>
            <w:r>
              <w:rPr>
                <w:lang w:val="uk-UA"/>
              </w:rPr>
              <w:br/>
              <w:t>члена вченої ради факультету</w:t>
            </w:r>
          </w:p>
        </w:tc>
      </w:tr>
      <w:tr w:rsidR="00C04E8F" w14:paraId="2C336E2F" w14:textId="77777777" w:rsidTr="008A163A">
        <w:trPr>
          <w:jc w:val="center"/>
        </w:trPr>
        <w:tc>
          <w:tcPr>
            <w:tcW w:w="988" w:type="dxa"/>
            <w:vMerge/>
            <w:vAlign w:val="center"/>
          </w:tcPr>
          <w:p w14:paraId="1DA90D91" w14:textId="77777777" w:rsidR="00C04E8F" w:rsidRDefault="00C04E8F" w:rsidP="008A163A">
            <w:pPr>
              <w:jc w:val="center"/>
              <w:rPr>
                <w:lang w:val="uk-UA"/>
              </w:rPr>
            </w:pPr>
          </w:p>
        </w:tc>
        <w:tc>
          <w:tcPr>
            <w:tcW w:w="3827" w:type="dxa"/>
            <w:vMerge/>
            <w:vAlign w:val="center"/>
          </w:tcPr>
          <w:p w14:paraId="797A23DA" w14:textId="77777777" w:rsidR="00C04E8F" w:rsidRDefault="00C04E8F" w:rsidP="008A163A">
            <w:pPr>
              <w:jc w:val="center"/>
              <w:rPr>
                <w:lang w:val="uk-UA"/>
              </w:rPr>
            </w:pPr>
          </w:p>
        </w:tc>
        <w:tc>
          <w:tcPr>
            <w:tcW w:w="2406" w:type="dxa"/>
            <w:vAlign w:val="center"/>
          </w:tcPr>
          <w:p w14:paraId="5DBE5A87" w14:textId="77777777" w:rsidR="00C04E8F" w:rsidRDefault="00C04E8F" w:rsidP="008A163A">
            <w:pPr>
              <w:jc w:val="center"/>
              <w:rPr>
                <w:lang w:val="uk-UA"/>
              </w:rPr>
            </w:pPr>
            <w:r>
              <w:rPr>
                <w:lang w:val="uk-UA"/>
              </w:rPr>
              <w:t>про присутність</w:t>
            </w:r>
          </w:p>
        </w:tc>
        <w:tc>
          <w:tcPr>
            <w:tcW w:w="2124" w:type="dxa"/>
            <w:vAlign w:val="center"/>
          </w:tcPr>
          <w:p w14:paraId="6AA3E274" w14:textId="77777777" w:rsidR="00C04E8F" w:rsidRDefault="00C04E8F" w:rsidP="008A163A">
            <w:pPr>
              <w:jc w:val="center"/>
              <w:rPr>
                <w:lang w:val="uk-UA"/>
              </w:rPr>
            </w:pPr>
            <w:r>
              <w:rPr>
                <w:lang w:val="uk-UA"/>
              </w:rPr>
              <w:t>про отримання бюлетеню</w:t>
            </w:r>
          </w:p>
        </w:tc>
      </w:tr>
      <w:tr w:rsidR="00C04E8F" w14:paraId="00A74D29" w14:textId="77777777" w:rsidTr="008A163A">
        <w:trPr>
          <w:jc w:val="center"/>
        </w:trPr>
        <w:tc>
          <w:tcPr>
            <w:tcW w:w="988" w:type="dxa"/>
            <w:vAlign w:val="center"/>
          </w:tcPr>
          <w:p w14:paraId="4C16C615" w14:textId="77777777" w:rsidR="00C04E8F" w:rsidRDefault="00C04E8F" w:rsidP="008A163A">
            <w:pPr>
              <w:spacing w:line="360" w:lineRule="auto"/>
              <w:jc w:val="center"/>
              <w:rPr>
                <w:lang w:val="uk-UA"/>
              </w:rPr>
            </w:pPr>
            <w:r>
              <w:rPr>
                <w:lang w:val="uk-UA"/>
              </w:rPr>
              <w:t>1.</w:t>
            </w:r>
          </w:p>
        </w:tc>
        <w:tc>
          <w:tcPr>
            <w:tcW w:w="3827" w:type="dxa"/>
            <w:vAlign w:val="center"/>
          </w:tcPr>
          <w:p w14:paraId="20B9F8A2" w14:textId="77777777" w:rsidR="00C04E8F" w:rsidRDefault="00C04E8F" w:rsidP="008A163A">
            <w:pPr>
              <w:spacing w:line="360" w:lineRule="auto"/>
              <w:jc w:val="center"/>
              <w:rPr>
                <w:lang w:val="uk-UA"/>
              </w:rPr>
            </w:pPr>
          </w:p>
        </w:tc>
        <w:tc>
          <w:tcPr>
            <w:tcW w:w="2406" w:type="dxa"/>
            <w:vAlign w:val="center"/>
          </w:tcPr>
          <w:p w14:paraId="19843300" w14:textId="77777777" w:rsidR="00C04E8F" w:rsidRDefault="00C04E8F" w:rsidP="008A163A">
            <w:pPr>
              <w:jc w:val="center"/>
              <w:rPr>
                <w:lang w:val="uk-UA"/>
              </w:rPr>
            </w:pPr>
          </w:p>
        </w:tc>
        <w:tc>
          <w:tcPr>
            <w:tcW w:w="2124" w:type="dxa"/>
            <w:vAlign w:val="center"/>
          </w:tcPr>
          <w:p w14:paraId="7FA539CC" w14:textId="77777777" w:rsidR="00C04E8F" w:rsidRDefault="00C04E8F" w:rsidP="008A163A">
            <w:pPr>
              <w:spacing w:line="360" w:lineRule="auto"/>
              <w:jc w:val="center"/>
              <w:rPr>
                <w:lang w:val="uk-UA"/>
              </w:rPr>
            </w:pPr>
          </w:p>
        </w:tc>
      </w:tr>
      <w:tr w:rsidR="00C04E8F" w14:paraId="4DFAE271" w14:textId="77777777" w:rsidTr="008A163A">
        <w:trPr>
          <w:jc w:val="center"/>
        </w:trPr>
        <w:tc>
          <w:tcPr>
            <w:tcW w:w="988" w:type="dxa"/>
            <w:vAlign w:val="center"/>
          </w:tcPr>
          <w:p w14:paraId="2D47CFB9" w14:textId="77777777" w:rsidR="00C04E8F" w:rsidRDefault="00C04E8F" w:rsidP="008A163A">
            <w:pPr>
              <w:spacing w:line="360" w:lineRule="auto"/>
              <w:jc w:val="center"/>
              <w:rPr>
                <w:lang w:val="uk-UA"/>
              </w:rPr>
            </w:pPr>
            <w:r>
              <w:rPr>
                <w:lang w:val="uk-UA"/>
              </w:rPr>
              <w:t>2.</w:t>
            </w:r>
          </w:p>
        </w:tc>
        <w:tc>
          <w:tcPr>
            <w:tcW w:w="3827" w:type="dxa"/>
            <w:vAlign w:val="center"/>
          </w:tcPr>
          <w:p w14:paraId="36F8BE08" w14:textId="77777777" w:rsidR="00C04E8F" w:rsidRDefault="00C04E8F" w:rsidP="008A163A">
            <w:pPr>
              <w:spacing w:line="360" w:lineRule="auto"/>
              <w:jc w:val="center"/>
              <w:rPr>
                <w:lang w:val="uk-UA"/>
              </w:rPr>
            </w:pPr>
          </w:p>
        </w:tc>
        <w:tc>
          <w:tcPr>
            <w:tcW w:w="2406" w:type="dxa"/>
            <w:vAlign w:val="center"/>
          </w:tcPr>
          <w:p w14:paraId="7F9F055E" w14:textId="77777777" w:rsidR="00C04E8F" w:rsidRDefault="00C04E8F" w:rsidP="008A163A">
            <w:pPr>
              <w:jc w:val="center"/>
              <w:rPr>
                <w:lang w:val="uk-UA"/>
              </w:rPr>
            </w:pPr>
          </w:p>
        </w:tc>
        <w:tc>
          <w:tcPr>
            <w:tcW w:w="2124" w:type="dxa"/>
            <w:vAlign w:val="center"/>
          </w:tcPr>
          <w:p w14:paraId="129DE22F" w14:textId="77777777" w:rsidR="00C04E8F" w:rsidRDefault="00C04E8F" w:rsidP="008A163A">
            <w:pPr>
              <w:spacing w:line="360" w:lineRule="auto"/>
              <w:jc w:val="center"/>
              <w:rPr>
                <w:lang w:val="uk-UA"/>
              </w:rPr>
            </w:pPr>
          </w:p>
        </w:tc>
      </w:tr>
      <w:tr w:rsidR="00C04E8F" w14:paraId="172E7B31" w14:textId="77777777" w:rsidTr="008A163A">
        <w:trPr>
          <w:jc w:val="center"/>
        </w:trPr>
        <w:tc>
          <w:tcPr>
            <w:tcW w:w="988" w:type="dxa"/>
            <w:vAlign w:val="center"/>
          </w:tcPr>
          <w:p w14:paraId="2CCDD9D3" w14:textId="77777777" w:rsidR="00C04E8F" w:rsidRDefault="00C04E8F" w:rsidP="008A163A">
            <w:pPr>
              <w:spacing w:line="360" w:lineRule="auto"/>
              <w:jc w:val="center"/>
              <w:rPr>
                <w:lang w:val="uk-UA"/>
              </w:rPr>
            </w:pPr>
            <w:r>
              <w:rPr>
                <w:lang w:val="uk-UA"/>
              </w:rPr>
              <w:t>3.</w:t>
            </w:r>
          </w:p>
        </w:tc>
        <w:tc>
          <w:tcPr>
            <w:tcW w:w="3827" w:type="dxa"/>
            <w:vAlign w:val="center"/>
          </w:tcPr>
          <w:p w14:paraId="702A4625" w14:textId="77777777" w:rsidR="00C04E8F" w:rsidRDefault="00C04E8F" w:rsidP="008A163A">
            <w:pPr>
              <w:spacing w:line="360" w:lineRule="auto"/>
              <w:jc w:val="center"/>
              <w:rPr>
                <w:lang w:val="uk-UA"/>
              </w:rPr>
            </w:pPr>
          </w:p>
        </w:tc>
        <w:tc>
          <w:tcPr>
            <w:tcW w:w="2406" w:type="dxa"/>
            <w:vAlign w:val="center"/>
          </w:tcPr>
          <w:p w14:paraId="20D1F91F" w14:textId="77777777" w:rsidR="00C04E8F" w:rsidRDefault="00C04E8F" w:rsidP="008A163A">
            <w:pPr>
              <w:jc w:val="center"/>
              <w:rPr>
                <w:lang w:val="uk-UA"/>
              </w:rPr>
            </w:pPr>
          </w:p>
        </w:tc>
        <w:tc>
          <w:tcPr>
            <w:tcW w:w="2124" w:type="dxa"/>
            <w:vAlign w:val="center"/>
          </w:tcPr>
          <w:p w14:paraId="324EE185" w14:textId="77777777" w:rsidR="00C04E8F" w:rsidRDefault="00C04E8F" w:rsidP="008A163A">
            <w:pPr>
              <w:spacing w:line="360" w:lineRule="auto"/>
              <w:jc w:val="center"/>
              <w:rPr>
                <w:lang w:val="uk-UA"/>
              </w:rPr>
            </w:pPr>
          </w:p>
        </w:tc>
      </w:tr>
      <w:tr w:rsidR="00C04E8F" w14:paraId="0945D87C" w14:textId="77777777" w:rsidTr="008A163A">
        <w:trPr>
          <w:jc w:val="center"/>
        </w:trPr>
        <w:tc>
          <w:tcPr>
            <w:tcW w:w="988" w:type="dxa"/>
            <w:vAlign w:val="center"/>
          </w:tcPr>
          <w:p w14:paraId="6D38D267" w14:textId="77777777" w:rsidR="00C04E8F" w:rsidRDefault="00C04E8F" w:rsidP="008A163A">
            <w:pPr>
              <w:spacing w:line="360" w:lineRule="auto"/>
              <w:jc w:val="center"/>
              <w:rPr>
                <w:lang w:val="uk-UA"/>
              </w:rPr>
            </w:pPr>
            <w:r>
              <w:rPr>
                <w:lang w:val="uk-UA"/>
              </w:rPr>
              <w:t>4.</w:t>
            </w:r>
          </w:p>
        </w:tc>
        <w:tc>
          <w:tcPr>
            <w:tcW w:w="3827" w:type="dxa"/>
            <w:vAlign w:val="center"/>
          </w:tcPr>
          <w:p w14:paraId="37EC9DD3" w14:textId="77777777" w:rsidR="00C04E8F" w:rsidRDefault="00C04E8F" w:rsidP="008A163A">
            <w:pPr>
              <w:spacing w:line="360" w:lineRule="auto"/>
              <w:jc w:val="center"/>
              <w:rPr>
                <w:lang w:val="uk-UA"/>
              </w:rPr>
            </w:pPr>
          </w:p>
        </w:tc>
        <w:tc>
          <w:tcPr>
            <w:tcW w:w="2406" w:type="dxa"/>
            <w:vAlign w:val="center"/>
          </w:tcPr>
          <w:p w14:paraId="0B6F6A6B" w14:textId="77777777" w:rsidR="00C04E8F" w:rsidRDefault="00C04E8F" w:rsidP="008A163A">
            <w:pPr>
              <w:jc w:val="center"/>
              <w:rPr>
                <w:lang w:val="uk-UA"/>
              </w:rPr>
            </w:pPr>
          </w:p>
        </w:tc>
        <w:tc>
          <w:tcPr>
            <w:tcW w:w="2124" w:type="dxa"/>
            <w:vAlign w:val="center"/>
          </w:tcPr>
          <w:p w14:paraId="4C523847" w14:textId="77777777" w:rsidR="00C04E8F" w:rsidRDefault="00C04E8F" w:rsidP="008A163A">
            <w:pPr>
              <w:spacing w:line="360" w:lineRule="auto"/>
              <w:jc w:val="center"/>
              <w:rPr>
                <w:lang w:val="uk-UA"/>
              </w:rPr>
            </w:pPr>
          </w:p>
        </w:tc>
      </w:tr>
    </w:tbl>
    <w:p w14:paraId="35BF3BFA" w14:textId="48463263" w:rsidR="00651686" w:rsidRDefault="00651686" w:rsidP="00C82F1F">
      <w:pPr>
        <w:spacing w:line="276" w:lineRule="auto"/>
        <w:rPr>
          <w:lang w:val="uk-UA"/>
        </w:rPr>
      </w:pPr>
    </w:p>
    <w:p w14:paraId="4807D502" w14:textId="6F838DC8" w:rsidR="00C04E8F" w:rsidRDefault="00C04E8F">
      <w:pPr>
        <w:rPr>
          <w:lang w:val="uk-UA"/>
        </w:rPr>
      </w:pPr>
      <w:r>
        <w:rPr>
          <w:lang w:val="uk-UA"/>
        </w:rPr>
        <w:br w:type="page"/>
      </w:r>
    </w:p>
    <w:p w14:paraId="240A1565" w14:textId="2CFD037C" w:rsidR="00A00164" w:rsidRPr="00501FE7" w:rsidRDefault="00C04E8F" w:rsidP="00CA027F">
      <w:pPr>
        <w:spacing w:line="240" w:lineRule="auto"/>
        <w:jc w:val="right"/>
        <w:rPr>
          <w:b/>
          <w:bCs/>
          <w:i/>
          <w:iCs/>
          <w:sz w:val="24"/>
          <w:szCs w:val="24"/>
        </w:rPr>
      </w:pPr>
      <w:r w:rsidRPr="00501FE7">
        <w:rPr>
          <w:b/>
          <w:bCs/>
          <w:i/>
          <w:iCs/>
          <w:sz w:val="24"/>
          <w:szCs w:val="24"/>
        </w:rPr>
        <w:lastRenderedPageBreak/>
        <w:t xml:space="preserve">Форми бюлетенів </w:t>
      </w:r>
      <w:r w:rsidR="00A00164" w:rsidRPr="00501FE7">
        <w:rPr>
          <w:b/>
          <w:bCs/>
          <w:i/>
          <w:iCs/>
          <w:sz w:val="24"/>
          <w:szCs w:val="24"/>
        </w:rPr>
        <w:br/>
      </w:r>
      <w:r w:rsidRPr="00501FE7">
        <w:rPr>
          <w:b/>
          <w:bCs/>
          <w:i/>
          <w:iCs/>
          <w:sz w:val="24"/>
          <w:szCs w:val="24"/>
        </w:rPr>
        <w:t xml:space="preserve">для таємного голосування </w:t>
      </w:r>
    </w:p>
    <w:p w14:paraId="7E528EDF" w14:textId="77777777" w:rsidR="00A00164" w:rsidRDefault="00A00164" w:rsidP="00C82F1F">
      <w:pPr>
        <w:spacing w:line="276" w:lineRule="auto"/>
      </w:pPr>
    </w:p>
    <w:p w14:paraId="3E131914" w14:textId="407D09A3" w:rsidR="00A00164" w:rsidRDefault="00A00164" w:rsidP="00C82F1F">
      <w:pPr>
        <w:spacing w:line="276" w:lineRule="auto"/>
      </w:pPr>
    </w:p>
    <w:tbl>
      <w:tblPr>
        <w:tblStyle w:val="a4"/>
        <w:tblW w:w="0" w:type="auto"/>
        <w:tblLook w:val="04A0" w:firstRow="1" w:lastRow="0" w:firstColumn="1" w:lastColumn="0" w:noHBand="0" w:noVBand="1"/>
      </w:tblPr>
      <w:tblGrid>
        <w:gridCol w:w="279"/>
        <w:gridCol w:w="2268"/>
        <w:gridCol w:w="3260"/>
        <w:gridCol w:w="1630"/>
        <w:gridCol w:w="1630"/>
        <w:gridCol w:w="278"/>
      </w:tblGrid>
      <w:tr w:rsidR="00A00164" w14:paraId="0FAE7FED" w14:textId="77777777" w:rsidTr="00A00164">
        <w:tc>
          <w:tcPr>
            <w:tcW w:w="9345" w:type="dxa"/>
            <w:gridSpan w:val="6"/>
          </w:tcPr>
          <w:p w14:paraId="12197EE0" w14:textId="77777777" w:rsidR="00A00164" w:rsidRPr="00A00164" w:rsidRDefault="00A00164" w:rsidP="00A00164">
            <w:pPr>
              <w:jc w:val="center"/>
              <w:rPr>
                <w:b/>
                <w:bCs/>
              </w:rPr>
            </w:pPr>
            <w:r w:rsidRPr="00A00164">
              <w:rPr>
                <w:b/>
                <w:bCs/>
              </w:rPr>
              <w:t xml:space="preserve">БЮЛЕТЕНЬ </w:t>
            </w:r>
            <w:r w:rsidRPr="00A00164">
              <w:rPr>
                <w:b/>
                <w:bCs/>
              </w:rPr>
              <w:br/>
              <w:t>для таємного голосування</w:t>
            </w:r>
          </w:p>
          <w:p w14:paraId="772501EE" w14:textId="77777777" w:rsidR="00A00164" w:rsidRDefault="00A00164" w:rsidP="00A00164">
            <w:pPr>
              <w:jc w:val="center"/>
            </w:pPr>
            <w:r>
              <w:t xml:space="preserve">Вчена рада </w:t>
            </w:r>
            <w:r>
              <w:rPr>
                <w:lang w:val="uk-UA"/>
              </w:rPr>
              <w:t xml:space="preserve">_____________ </w:t>
            </w:r>
            <w:r>
              <w:t xml:space="preserve">факультету </w:t>
            </w:r>
            <w:r>
              <w:br/>
            </w:r>
            <w:r>
              <w:rPr>
                <w:lang w:val="uk-UA"/>
              </w:rPr>
              <w:t>Одеського</w:t>
            </w:r>
            <w:r>
              <w:t xml:space="preserve"> національного медичного університету</w:t>
            </w:r>
          </w:p>
          <w:p w14:paraId="61C80E41" w14:textId="77777777" w:rsidR="00A00164" w:rsidRDefault="00A00164" w:rsidP="00A00164">
            <w:pPr>
              <w:jc w:val="center"/>
            </w:pPr>
            <w:r>
              <w:rPr>
                <w:lang w:val="uk-UA"/>
              </w:rPr>
              <w:t>з</w:t>
            </w:r>
            <w:r>
              <w:t xml:space="preserve">асідання «___» __________ 20___ р., </w:t>
            </w:r>
            <w:r>
              <w:rPr>
                <w:lang w:val="uk-UA"/>
              </w:rPr>
              <w:t>п</w:t>
            </w:r>
            <w:r>
              <w:t>ротокол № ___</w:t>
            </w:r>
          </w:p>
          <w:p w14:paraId="0A202EC2" w14:textId="127FBC87" w:rsidR="00A00164" w:rsidRDefault="00A00164" w:rsidP="00C82F1F">
            <w:pPr>
              <w:spacing w:line="276" w:lineRule="auto"/>
            </w:pPr>
          </w:p>
        </w:tc>
      </w:tr>
      <w:tr w:rsidR="00A00164" w14:paraId="0E5C8299" w14:textId="77777777" w:rsidTr="00CA027F">
        <w:tc>
          <w:tcPr>
            <w:tcW w:w="279" w:type="dxa"/>
            <w:tcBorders>
              <w:top w:val="single" w:sz="4" w:space="0" w:color="auto"/>
              <w:bottom w:val="nil"/>
            </w:tcBorders>
          </w:tcPr>
          <w:p w14:paraId="0A43845C" w14:textId="77777777" w:rsidR="00A00164" w:rsidRPr="00A00164" w:rsidRDefault="00A00164" w:rsidP="00A00164">
            <w:pPr>
              <w:jc w:val="center"/>
              <w:rPr>
                <w:b/>
                <w:bCs/>
              </w:rPr>
            </w:pPr>
          </w:p>
        </w:tc>
        <w:tc>
          <w:tcPr>
            <w:tcW w:w="2268" w:type="dxa"/>
          </w:tcPr>
          <w:p w14:paraId="5B397159" w14:textId="15F0C0EE" w:rsidR="00A00164" w:rsidRPr="00CA027F" w:rsidRDefault="00A00164" w:rsidP="00A00164">
            <w:pPr>
              <w:jc w:val="center"/>
              <w:rPr>
                <w:b/>
                <w:bCs/>
                <w:sz w:val="24"/>
                <w:szCs w:val="24"/>
              </w:rPr>
            </w:pPr>
            <w:r w:rsidRPr="00CA027F">
              <w:rPr>
                <w:b/>
                <w:bCs/>
                <w:sz w:val="24"/>
                <w:szCs w:val="24"/>
              </w:rPr>
              <w:t xml:space="preserve">Прізвище, ім’я, </w:t>
            </w:r>
            <w:r w:rsidRPr="00CA027F">
              <w:rPr>
                <w:b/>
                <w:bCs/>
                <w:sz w:val="24"/>
                <w:szCs w:val="24"/>
              </w:rPr>
              <w:br/>
              <w:t>по батькові</w:t>
            </w:r>
          </w:p>
        </w:tc>
        <w:tc>
          <w:tcPr>
            <w:tcW w:w="3260" w:type="dxa"/>
            <w:vAlign w:val="center"/>
          </w:tcPr>
          <w:p w14:paraId="45BE3873" w14:textId="6EFB7286" w:rsidR="00A00164" w:rsidRPr="00CA027F" w:rsidRDefault="00A00164" w:rsidP="00CA027F">
            <w:pPr>
              <w:jc w:val="center"/>
              <w:rPr>
                <w:b/>
                <w:bCs/>
                <w:sz w:val="24"/>
                <w:szCs w:val="24"/>
              </w:rPr>
            </w:pPr>
            <w:r w:rsidRPr="00CA027F">
              <w:rPr>
                <w:b/>
                <w:bCs/>
                <w:sz w:val="24"/>
                <w:szCs w:val="24"/>
              </w:rPr>
              <w:t>Характер атестації</w:t>
            </w:r>
          </w:p>
        </w:tc>
        <w:tc>
          <w:tcPr>
            <w:tcW w:w="3260" w:type="dxa"/>
            <w:gridSpan w:val="2"/>
          </w:tcPr>
          <w:p w14:paraId="2D887ACE" w14:textId="25BAE4E4" w:rsidR="00A00164" w:rsidRPr="00CA027F" w:rsidRDefault="00A00164" w:rsidP="00CA027F">
            <w:pPr>
              <w:ind w:left="-104" w:right="-108"/>
              <w:jc w:val="center"/>
              <w:rPr>
                <w:b/>
                <w:bCs/>
                <w:sz w:val="24"/>
                <w:szCs w:val="24"/>
              </w:rPr>
            </w:pPr>
            <w:r w:rsidRPr="00CA027F">
              <w:rPr>
                <w:b/>
                <w:bCs/>
                <w:sz w:val="24"/>
                <w:szCs w:val="24"/>
              </w:rPr>
              <w:t>Результати голосування</w:t>
            </w:r>
            <w:r w:rsidRPr="00CA027F">
              <w:rPr>
                <w:sz w:val="24"/>
                <w:szCs w:val="24"/>
                <w:lang w:val="uk-UA"/>
              </w:rPr>
              <w:t xml:space="preserve"> </w:t>
            </w:r>
            <w:r w:rsidRPr="00CA027F">
              <w:rPr>
                <w:sz w:val="24"/>
                <w:szCs w:val="24"/>
              </w:rPr>
              <w:t>(непотрібне викреслити)</w:t>
            </w:r>
          </w:p>
        </w:tc>
        <w:tc>
          <w:tcPr>
            <w:tcW w:w="278" w:type="dxa"/>
            <w:tcBorders>
              <w:bottom w:val="nil"/>
            </w:tcBorders>
          </w:tcPr>
          <w:p w14:paraId="0CAE1B5D" w14:textId="16605FAF" w:rsidR="00A00164" w:rsidRPr="00A00164" w:rsidRDefault="00A00164" w:rsidP="00A00164">
            <w:pPr>
              <w:jc w:val="center"/>
              <w:rPr>
                <w:b/>
                <w:bCs/>
              </w:rPr>
            </w:pPr>
          </w:p>
        </w:tc>
      </w:tr>
      <w:tr w:rsidR="00A00164" w14:paraId="184E9F53" w14:textId="77777777" w:rsidTr="00CA027F">
        <w:tc>
          <w:tcPr>
            <w:tcW w:w="279" w:type="dxa"/>
            <w:tcBorders>
              <w:top w:val="nil"/>
            </w:tcBorders>
          </w:tcPr>
          <w:p w14:paraId="28B36B3B" w14:textId="77777777" w:rsidR="00A00164" w:rsidRPr="00A00164" w:rsidRDefault="00A00164" w:rsidP="00A00164">
            <w:pPr>
              <w:jc w:val="center"/>
              <w:rPr>
                <w:b/>
                <w:bCs/>
              </w:rPr>
            </w:pPr>
          </w:p>
        </w:tc>
        <w:tc>
          <w:tcPr>
            <w:tcW w:w="2268" w:type="dxa"/>
          </w:tcPr>
          <w:p w14:paraId="06259094" w14:textId="1B136688" w:rsidR="00A00164" w:rsidRPr="00A00164" w:rsidRDefault="00A00164" w:rsidP="00A00164">
            <w:pPr>
              <w:jc w:val="center"/>
              <w:rPr>
                <w:i/>
                <w:iCs/>
              </w:rPr>
            </w:pPr>
            <w:r w:rsidRPr="00A00164">
              <w:rPr>
                <w:i/>
                <w:iCs/>
              </w:rPr>
              <w:t>Прізвище, ім’я, по батькові претендента</w:t>
            </w:r>
          </w:p>
        </w:tc>
        <w:tc>
          <w:tcPr>
            <w:tcW w:w="3260" w:type="dxa"/>
          </w:tcPr>
          <w:p w14:paraId="6A281E95" w14:textId="172A4C13" w:rsidR="00A00164" w:rsidRPr="00A00164" w:rsidRDefault="00A00164" w:rsidP="00A00164">
            <w:pPr>
              <w:jc w:val="center"/>
              <w:rPr>
                <w:i/>
                <w:iCs/>
              </w:rPr>
            </w:pPr>
            <w:r w:rsidRPr="00A00164">
              <w:rPr>
                <w:i/>
                <w:iCs/>
                <w:lang w:val="uk-UA"/>
              </w:rPr>
              <w:t>о</w:t>
            </w:r>
            <w:r w:rsidRPr="00A00164">
              <w:rPr>
                <w:i/>
                <w:iCs/>
              </w:rPr>
              <w:t>брання на посад</w:t>
            </w:r>
            <w:r>
              <w:rPr>
                <w:i/>
                <w:iCs/>
                <w:lang w:val="uk-UA"/>
              </w:rPr>
              <w:t>у</w:t>
            </w:r>
            <w:r w:rsidRPr="00A00164">
              <w:rPr>
                <w:i/>
                <w:iCs/>
              </w:rPr>
              <w:t xml:space="preserve"> </w:t>
            </w:r>
            <w:r w:rsidRPr="00A00164">
              <w:rPr>
                <w:i/>
                <w:iCs/>
                <w:lang w:val="uk-UA"/>
              </w:rPr>
              <w:t>професора</w:t>
            </w:r>
            <w:r>
              <w:rPr>
                <w:i/>
                <w:iCs/>
                <w:lang w:val="uk-UA"/>
              </w:rPr>
              <w:t xml:space="preserve"> </w:t>
            </w:r>
            <w:r w:rsidRPr="00A00164">
              <w:rPr>
                <w:i/>
                <w:iCs/>
                <w:lang w:val="uk-UA"/>
              </w:rPr>
              <w:t>/</w:t>
            </w:r>
            <w:r>
              <w:rPr>
                <w:i/>
                <w:iCs/>
                <w:lang w:val="uk-UA"/>
              </w:rPr>
              <w:t xml:space="preserve"> </w:t>
            </w:r>
            <w:r w:rsidRPr="00A00164">
              <w:rPr>
                <w:i/>
                <w:iCs/>
              </w:rPr>
              <w:t xml:space="preserve">доцента / старшого викладача </w:t>
            </w:r>
            <w:r w:rsidRPr="00A00164">
              <w:rPr>
                <w:i/>
                <w:iCs/>
                <w:lang w:val="uk-UA"/>
              </w:rPr>
              <w:t xml:space="preserve">викладача </w:t>
            </w:r>
            <w:r w:rsidRPr="00A00164">
              <w:rPr>
                <w:i/>
                <w:iCs/>
              </w:rPr>
              <w:t>/</w:t>
            </w:r>
            <w:r w:rsidRPr="00A00164">
              <w:rPr>
                <w:i/>
                <w:iCs/>
                <w:lang w:val="uk-UA"/>
              </w:rPr>
              <w:t xml:space="preserve"> </w:t>
            </w:r>
            <w:r w:rsidRPr="00A00164">
              <w:rPr>
                <w:i/>
                <w:iCs/>
              </w:rPr>
              <w:t>асистента</w:t>
            </w:r>
          </w:p>
        </w:tc>
        <w:tc>
          <w:tcPr>
            <w:tcW w:w="1630" w:type="dxa"/>
            <w:vAlign w:val="center"/>
          </w:tcPr>
          <w:p w14:paraId="4BFDE3F4" w14:textId="48E2872F" w:rsidR="00A00164" w:rsidRPr="00CA027F" w:rsidRDefault="00A00164" w:rsidP="00A00164">
            <w:pPr>
              <w:jc w:val="center"/>
              <w:rPr>
                <w:b/>
                <w:bCs/>
                <w:lang w:val="uk-UA"/>
              </w:rPr>
            </w:pPr>
            <w:r w:rsidRPr="00CA027F">
              <w:rPr>
                <w:b/>
                <w:bCs/>
                <w:lang w:val="uk-UA"/>
              </w:rPr>
              <w:t>ЗА</w:t>
            </w:r>
          </w:p>
        </w:tc>
        <w:tc>
          <w:tcPr>
            <w:tcW w:w="1630" w:type="dxa"/>
            <w:vAlign w:val="center"/>
          </w:tcPr>
          <w:p w14:paraId="202A2966" w14:textId="5AC8F184" w:rsidR="00A00164" w:rsidRPr="00CA027F" w:rsidRDefault="00A00164" w:rsidP="00A00164">
            <w:pPr>
              <w:jc w:val="center"/>
              <w:rPr>
                <w:b/>
                <w:bCs/>
                <w:lang w:val="uk-UA"/>
              </w:rPr>
            </w:pPr>
            <w:r w:rsidRPr="00CA027F">
              <w:rPr>
                <w:b/>
                <w:bCs/>
                <w:lang w:val="uk-UA"/>
              </w:rPr>
              <w:t>ПРОТИ</w:t>
            </w:r>
          </w:p>
        </w:tc>
        <w:tc>
          <w:tcPr>
            <w:tcW w:w="278" w:type="dxa"/>
            <w:tcBorders>
              <w:top w:val="nil"/>
            </w:tcBorders>
          </w:tcPr>
          <w:p w14:paraId="0C82FDC8" w14:textId="77777777" w:rsidR="00A00164" w:rsidRPr="00A00164" w:rsidRDefault="00A00164" w:rsidP="00A00164">
            <w:pPr>
              <w:jc w:val="center"/>
              <w:rPr>
                <w:b/>
                <w:bCs/>
              </w:rPr>
            </w:pPr>
          </w:p>
        </w:tc>
      </w:tr>
    </w:tbl>
    <w:p w14:paraId="17E7981F" w14:textId="2AC391F0" w:rsidR="00A00164" w:rsidRDefault="00A00164" w:rsidP="00C82F1F">
      <w:pPr>
        <w:spacing w:line="276" w:lineRule="auto"/>
      </w:pPr>
    </w:p>
    <w:p w14:paraId="1CD1C65A" w14:textId="77777777" w:rsidR="00CA027F" w:rsidRDefault="00C04E8F" w:rsidP="00CA027F">
      <w:pPr>
        <w:spacing w:line="276" w:lineRule="auto"/>
        <w:jc w:val="left"/>
        <w:rPr>
          <w:sz w:val="24"/>
          <w:szCs w:val="24"/>
        </w:rPr>
      </w:pPr>
      <w:r w:rsidRPr="00CA027F">
        <w:rPr>
          <w:i/>
          <w:iCs/>
          <w:sz w:val="24"/>
          <w:szCs w:val="24"/>
        </w:rPr>
        <w:t>Порядок голосування</w:t>
      </w:r>
      <w:r w:rsidRPr="00CA027F">
        <w:rPr>
          <w:sz w:val="24"/>
          <w:szCs w:val="24"/>
        </w:rPr>
        <w:t xml:space="preserve">: </w:t>
      </w:r>
      <w:r w:rsidR="00CA027F">
        <w:rPr>
          <w:sz w:val="24"/>
          <w:szCs w:val="24"/>
        </w:rPr>
        <w:br/>
      </w:r>
      <w:r w:rsidRPr="00CA027F">
        <w:rPr>
          <w:sz w:val="24"/>
          <w:szCs w:val="24"/>
        </w:rPr>
        <w:t xml:space="preserve">«ЗА» – залишено позначку «ЗА», викреслено позначку «ПРОТИ»; </w:t>
      </w:r>
    </w:p>
    <w:p w14:paraId="12B89737" w14:textId="77777777" w:rsidR="00CA027F" w:rsidRDefault="00C04E8F" w:rsidP="00CA027F">
      <w:pPr>
        <w:spacing w:line="276" w:lineRule="auto"/>
        <w:jc w:val="left"/>
        <w:rPr>
          <w:sz w:val="24"/>
          <w:szCs w:val="24"/>
        </w:rPr>
      </w:pPr>
      <w:r w:rsidRPr="00CA027F">
        <w:rPr>
          <w:sz w:val="24"/>
          <w:szCs w:val="24"/>
        </w:rPr>
        <w:t xml:space="preserve">«ПРОТИ» – залишено позначку «ПРОТИ», викреслено позначку «ЗА»; </w:t>
      </w:r>
    </w:p>
    <w:p w14:paraId="34DA68C9" w14:textId="77777777" w:rsidR="00CA027F" w:rsidRDefault="00C04E8F" w:rsidP="00CA027F">
      <w:pPr>
        <w:spacing w:line="276" w:lineRule="auto"/>
        <w:jc w:val="left"/>
      </w:pPr>
      <w:r w:rsidRPr="00CA027F">
        <w:rPr>
          <w:sz w:val="24"/>
          <w:szCs w:val="24"/>
        </w:rPr>
        <w:t>«БЮЛЕТЕНЬ НЕДІЙСНИЙ» – на бюлетені не викреслено або викреслено обидві позначки, зроблено коментарі, сторонні записи або малюнки.</w:t>
      </w:r>
      <w:r>
        <w:t xml:space="preserve"> </w:t>
      </w:r>
    </w:p>
    <w:p w14:paraId="2CBE990F" w14:textId="2F6F8589" w:rsidR="00CA027F" w:rsidRDefault="00CA027F" w:rsidP="00CA027F">
      <w:pPr>
        <w:spacing w:line="276" w:lineRule="auto"/>
        <w:jc w:val="left"/>
      </w:pPr>
    </w:p>
    <w:p w14:paraId="6462A113" w14:textId="77777777" w:rsidR="00CA027F" w:rsidRDefault="00CA027F" w:rsidP="00CA027F">
      <w:pPr>
        <w:spacing w:line="276" w:lineRule="auto"/>
        <w:jc w:val="left"/>
      </w:pPr>
    </w:p>
    <w:p w14:paraId="2983E57C" w14:textId="4602210B" w:rsidR="00CA027F" w:rsidRDefault="00CA027F" w:rsidP="00CA027F">
      <w:pPr>
        <w:spacing w:line="276" w:lineRule="auto"/>
        <w:jc w:val="left"/>
      </w:pPr>
    </w:p>
    <w:tbl>
      <w:tblPr>
        <w:tblStyle w:val="a4"/>
        <w:tblW w:w="0" w:type="auto"/>
        <w:tblLook w:val="04A0" w:firstRow="1" w:lastRow="0" w:firstColumn="1" w:lastColumn="0" w:noHBand="0" w:noVBand="1"/>
      </w:tblPr>
      <w:tblGrid>
        <w:gridCol w:w="279"/>
        <w:gridCol w:w="2551"/>
        <w:gridCol w:w="6237"/>
        <w:gridCol w:w="278"/>
      </w:tblGrid>
      <w:tr w:rsidR="00CA027F" w14:paraId="37405A82" w14:textId="77777777" w:rsidTr="008A163A">
        <w:tc>
          <w:tcPr>
            <w:tcW w:w="9345" w:type="dxa"/>
            <w:gridSpan w:val="4"/>
          </w:tcPr>
          <w:p w14:paraId="7C261F14" w14:textId="77777777" w:rsidR="00CA027F" w:rsidRPr="00A00164" w:rsidRDefault="00CA027F" w:rsidP="008A163A">
            <w:pPr>
              <w:jc w:val="center"/>
              <w:rPr>
                <w:b/>
                <w:bCs/>
              </w:rPr>
            </w:pPr>
            <w:r w:rsidRPr="00A00164">
              <w:rPr>
                <w:b/>
                <w:bCs/>
              </w:rPr>
              <w:t xml:space="preserve">БЮЛЕТЕНЬ </w:t>
            </w:r>
            <w:r w:rsidRPr="00A00164">
              <w:rPr>
                <w:b/>
                <w:bCs/>
              </w:rPr>
              <w:br/>
              <w:t>для таємного голосування</w:t>
            </w:r>
          </w:p>
          <w:p w14:paraId="5D832BC3" w14:textId="77777777" w:rsidR="00CA027F" w:rsidRDefault="00CA027F" w:rsidP="008A163A">
            <w:pPr>
              <w:jc w:val="center"/>
            </w:pPr>
            <w:r>
              <w:t xml:space="preserve">Вчена рада </w:t>
            </w:r>
            <w:r>
              <w:rPr>
                <w:lang w:val="uk-UA"/>
              </w:rPr>
              <w:t xml:space="preserve">_____________ </w:t>
            </w:r>
            <w:r>
              <w:t xml:space="preserve">факультету </w:t>
            </w:r>
            <w:r>
              <w:br/>
            </w:r>
            <w:r>
              <w:rPr>
                <w:lang w:val="uk-UA"/>
              </w:rPr>
              <w:t>Одеського</w:t>
            </w:r>
            <w:r>
              <w:t xml:space="preserve"> національного медичного університету</w:t>
            </w:r>
          </w:p>
          <w:p w14:paraId="0C32CE74" w14:textId="77777777" w:rsidR="00CA027F" w:rsidRDefault="00CA027F" w:rsidP="008A163A">
            <w:pPr>
              <w:jc w:val="center"/>
            </w:pPr>
            <w:r>
              <w:rPr>
                <w:lang w:val="uk-UA"/>
              </w:rPr>
              <w:t>з</w:t>
            </w:r>
            <w:r>
              <w:t xml:space="preserve">асідання «___» __________ 20___ р., </w:t>
            </w:r>
            <w:r>
              <w:rPr>
                <w:lang w:val="uk-UA"/>
              </w:rPr>
              <w:t>п</w:t>
            </w:r>
            <w:r>
              <w:t>ротокол № ___</w:t>
            </w:r>
          </w:p>
          <w:p w14:paraId="1427003A" w14:textId="77777777" w:rsidR="00CA027F" w:rsidRDefault="00CA027F" w:rsidP="008A163A">
            <w:pPr>
              <w:spacing w:line="276" w:lineRule="auto"/>
            </w:pPr>
          </w:p>
        </w:tc>
      </w:tr>
      <w:tr w:rsidR="00CA027F" w14:paraId="42B0E517" w14:textId="77777777" w:rsidTr="008D3EF6">
        <w:tc>
          <w:tcPr>
            <w:tcW w:w="279" w:type="dxa"/>
            <w:tcBorders>
              <w:top w:val="single" w:sz="4" w:space="0" w:color="auto"/>
              <w:bottom w:val="nil"/>
            </w:tcBorders>
          </w:tcPr>
          <w:p w14:paraId="3ADCF1DD" w14:textId="77777777" w:rsidR="00CA027F" w:rsidRPr="00A00164" w:rsidRDefault="00CA027F" w:rsidP="008A163A">
            <w:pPr>
              <w:jc w:val="center"/>
              <w:rPr>
                <w:b/>
                <w:bCs/>
              </w:rPr>
            </w:pPr>
          </w:p>
        </w:tc>
        <w:tc>
          <w:tcPr>
            <w:tcW w:w="2551" w:type="dxa"/>
          </w:tcPr>
          <w:p w14:paraId="49376D72" w14:textId="04FB343A" w:rsidR="00CA027F" w:rsidRPr="00CA027F" w:rsidRDefault="00CA027F" w:rsidP="008A163A">
            <w:pPr>
              <w:jc w:val="center"/>
              <w:rPr>
                <w:b/>
                <w:bCs/>
                <w:sz w:val="24"/>
                <w:szCs w:val="24"/>
              </w:rPr>
            </w:pPr>
            <w:r w:rsidRPr="00CA027F">
              <w:rPr>
                <w:b/>
                <w:bCs/>
                <w:sz w:val="24"/>
                <w:szCs w:val="24"/>
              </w:rPr>
              <w:t>Характер атестації</w:t>
            </w:r>
          </w:p>
        </w:tc>
        <w:tc>
          <w:tcPr>
            <w:tcW w:w="6237" w:type="dxa"/>
          </w:tcPr>
          <w:p w14:paraId="2E050277" w14:textId="77777777" w:rsidR="00CA027F" w:rsidRPr="00CA027F" w:rsidRDefault="00CA027F" w:rsidP="008A163A">
            <w:pPr>
              <w:jc w:val="center"/>
              <w:rPr>
                <w:b/>
                <w:bCs/>
                <w:sz w:val="24"/>
                <w:szCs w:val="24"/>
              </w:rPr>
            </w:pPr>
            <w:r w:rsidRPr="00CA027F">
              <w:rPr>
                <w:b/>
                <w:bCs/>
                <w:sz w:val="24"/>
                <w:szCs w:val="24"/>
              </w:rPr>
              <w:t xml:space="preserve">Прізвище, ім’я, по батькові </w:t>
            </w:r>
          </w:p>
          <w:p w14:paraId="23A9FD8D" w14:textId="6152A072" w:rsidR="00CA027F" w:rsidRPr="00CA027F" w:rsidRDefault="00CA027F" w:rsidP="008A163A">
            <w:pPr>
              <w:jc w:val="center"/>
              <w:rPr>
                <w:b/>
                <w:bCs/>
                <w:sz w:val="24"/>
                <w:szCs w:val="24"/>
              </w:rPr>
            </w:pPr>
            <w:r w:rsidRPr="00CA027F">
              <w:rPr>
                <w:sz w:val="24"/>
                <w:szCs w:val="24"/>
              </w:rPr>
              <w:t>(викресл</w:t>
            </w:r>
            <w:r w:rsidRPr="00CA027F">
              <w:rPr>
                <w:sz w:val="24"/>
                <w:szCs w:val="24"/>
                <w:lang w:val="uk-UA"/>
              </w:rPr>
              <w:t>і</w:t>
            </w:r>
            <w:r w:rsidRPr="00CA027F">
              <w:rPr>
                <w:sz w:val="24"/>
                <w:szCs w:val="24"/>
              </w:rPr>
              <w:t>т</w:t>
            </w:r>
            <w:r w:rsidRPr="00CA027F">
              <w:rPr>
                <w:sz w:val="24"/>
                <w:szCs w:val="24"/>
                <w:lang w:val="uk-UA"/>
              </w:rPr>
              <w:t>ь</w:t>
            </w:r>
            <w:r w:rsidRPr="00CA027F">
              <w:rPr>
                <w:sz w:val="24"/>
                <w:szCs w:val="24"/>
              </w:rPr>
              <w:t xml:space="preserve"> прізвище кандидата, якого Ви не підтримуєте)</w:t>
            </w:r>
          </w:p>
        </w:tc>
        <w:tc>
          <w:tcPr>
            <w:tcW w:w="278" w:type="dxa"/>
            <w:tcBorders>
              <w:bottom w:val="nil"/>
            </w:tcBorders>
          </w:tcPr>
          <w:p w14:paraId="4B70D53A" w14:textId="77777777" w:rsidR="00CA027F" w:rsidRPr="00A00164" w:rsidRDefault="00CA027F" w:rsidP="008A163A">
            <w:pPr>
              <w:jc w:val="center"/>
              <w:rPr>
                <w:b/>
                <w:bCs/>
              </w:rPr>
            </w:pPr>
          </w:p>
        </w:tc>
      </w:tr>
      <w:tr w:rsidR="00CA027F" w14:paraId="022DF685" w14:textId="77777777" w:rsidTr="00CA027F">
        <w:tc>
          <w:tcPr>
            <w:tcW w:w="279" w:type="dxa"/>
            <w:tcBorders>
              <w:top w:val="nil"/>
              <w:bottom w:val="nil"/>
            </w:tcBorders>
          </w:tcPr>
          <w:p w14:paraId="17518716" w14:textId="77777777" w:rsidR="00CA027F" w:rsidRPr="00A00164" w:rsidRDefault="00CA027F" w:rsidP="00CA027F">
            <w:pPr>
              <w:spacing w:line="276" w:lineRule="auto"/>
              <w:jc w:val="center"/>
              <w:rPr>
                <w:b/>
                <w:bCs/>
              </w:rPr>
            </w:pPr>
          </w:p>
        </w:tc>
        <w:tc>
          <w:tcPr>
            <w:tcW w:w="2551" w:type="dxa"/>
            <w:vMerge w:val="restart"/>
          </w:tcPr>
          <w:p w14:paraId="2DB827C4" w14:textId="13275875" w:rsidR="00CA027F" w:rsidRPr="00A00164" w:rsidRDefault="00CA027F" w:rsidP="00CA027F">
            <w:pPr>
              <w:spacing w:line="276" w:lineRule="auto"/>
              <w:jc w:val="center"/>
              <w:rPr>
                <w:i/>
                <w:iCs/>
              </w:rPr>
            </w:pPr>
          </w:p>
        </w:tc>
        <w:tc>
          <w:tcPr>
            <w:tcW w:w="6237" w:type="dxa"/>
          </w:tcPr>
          <w:p w14:paraId="4D69AF3A" w14:textId="5ABB0F52" w:rsidR="00CA027F" w:rsidRPr="00CA027F" w:rsidRDefault="00CA027F" w:rsidP="00CA027F">
            <w:pPr>
              <w:spacing w:line="360" w:lineRule="auto"/>
              <w:jc w:val="center"/>
              <w:rPr>
                <w:b/>
                <w:bCs/>
                <w:sz w:val="32"/>
                <w:szCs w:val="32"/>
                <w:lang w:val="uk-UA"/>
              </w:rPr>
            </w:pPr>
            <w:r w:rsidRPr="00A00164">
              <w:rPr>
                <w:i/>
                <w:iCs/>
              </w:rPr>
              <w:t>Прізвище, ім’я, по батькові претендента</w:t>
            </w:r>
            <w:r>
              <w:rPr>
                <w:i/>
                <w:iCs/>
                <w:lang w:val="uk-UA"/>
              </w:rPr>
              <w:t xml:space="preserve"> 1</w:t>
            </w:r>
          </w:p>
        </w:tc>
        <w:tc>
          <w:tcPr>
            <w:tcW w:w="278" w:type="dxa"/>
            <w:tcBorders>
              <w:top w:val="nil"/>
              <w:bottom w:val="nil"/>
            </w:tcBorders>
          </w:tcPr>
          <w:p w14:paraId="6A7413F1" w14:textId="77777777" w:rsidR="00CA027F" w:rsidRPr="00A00164" w:rsidRDefault="00CA027F" w:rsidP="00CA027F">
            <w:pPr>
              <w:spacing w:line="276" w:lineRule="auto"/>
              <w:jc w:val="center"/>
              <w:rPr>
                <w:b/>
                <w:bCs/>
              </w:rPr>
            </w:pPr>
          </w:p>
        </w:tc>
      </w:tr>
      <w:tr w:rsidR="00CA027F" w14:paraId="31C9706A" w14:textId="77777777" w:rsidTr="00CA027F">
        <w:tc>
          <w:tcPr>
            <w:tcW w:w="279" w:type="dxa"/>
            <w:tcBorders>
              <w:top w:val="nil"/>
              <w:bottom w:val="nil"/>
            </w:tcBorders>
          </w:tcPr>
          <w:p w14:paraId="5475181A" w14:textId="77777777" w:rsidR="00CA027F" w:rsidRPr="00A00164" w:rsidRDefault="00CA027F" w:rsidP="00CA027F">
            <w:pPr>
              <w:spacing w:line="276" w:lineRule="auto"/>
              <w:jc w:val="center"/>
              <w:rPr>
                <w:b/>
                <w:bCs/>
              </w:rPr>
            </w:pPr>
          </w:p>
        </w:tc>
        <w:tc>
          <w:tcPr>
            <w:tcW w:w="2551" w:type="dxa"/>
            <w:vMerge/>
          </w:tcPr>
          <w:p w14:paraId="2B2A9209" w14:textId="77777777" w:rsidR="00CA027F" w:rsidRPr="00A00164" w:rsidRDefault="00CA027F" w:rsidP="00CA027F">
            <w:pPr>
              <w:spacing w:line="276" w:lineRule="auto"/>
              <w:jc w:val="center"/>
              <w:rPr>
                <w:i/>
                <w:iCs/>
              </w:rPr>
            </w:pPr>
          </w:p>
        </w:tc>
        <w:tc>
          <w:tcPr>
            <w:tcW w:w="6237" w:type="dxa"/>
          </w:tcPr>
          <w:p w14:paraId="1B312F06" w14:textId="0BA642BC" w:rsidR="00CA027F" w:rsidRPr="00A00164" w:rsidRDefault="00CA027F" w:rsidP="00CA027F">
            <w:pPr>
              <w:spacing w:line="360" w:lineRule="auto"/>
              <w:jc w:val="center"/>
              <w:rPr>
                <w:i/>
                <w:iCs/>
              </w:rPr>
            </w:pPr>
            <w:r w:rsidRPr="00A00164">
              <w:rPr>
                <w:i/>
                <w:iCs/>
              </w:rPr>
              <w:t>Прізвище, ім’я, по батькові претендента</w:t>
            </w:r>
            <w:r>
              <w:rPr>
                <w:i/>
                <w:iCs/>
                <w:lang w:val="uk-UA"/>
              </w:rPr>
              <w:t xml:space="preserve"> 2</w:t>
            </w:r>
          </w:p>
        </w:tc>
        <w:tc>
          <w:tcPr>
            <w:tcW w:w="278" w:type="dxa"/>
            <w:tcBorders>
              <w:top w:val="nil"/>
              <w:bottom w:val="nil"/>
            </w:tcBorders>
          </w:tcPr>
          <w:p w14:paraId="48E5C528" w14:textId="77777777" w:rsidR="00CA027F" w:rsidRPr="00A00164" w:rsidRDefault="00CA027F" w:rsidP="00CA027F">
            <w:pPr>
              <w:spacing w:line="276" w:lineRule="auto"/>
              <w:jc w:val="center"/>
              <w:rPr>
                <w:b/>
                <w:bCs/>
              </w:rPr>
            </w:pPr>
          </w:p>
        </w:tc>
      </w:tr>
      <w:tr w:rsidR="00CA027F" w14:paraId="7D0781F1" w14:textId="77777777" w:rsidTr="0077630D">
        <w:tc>
          <w:tcPr>
            <w:tcW w:w="279" w:type="dxa"/>
            <w:tcBorders>
              <w:top w:val="nil"/>
            </w:tcBorders>
          </w:tcPr>
          <w:p w14:paraId="0D3BAD7A" w14:textId="77777777" w:rsidR="00CA027F" w:rsidRPr="00A00164" w:rsidRDefault="00CA027F" w:rsidP="00CA027F">
            <w:pPr>
              <w:spacing w:line="276" w:lineRule="auto"/>
              <w:jc w:val="center"/>
              <w:rPr>
                <w:b/>
                <w:bCs/>
              </w:rPr>
            </w:pPr>
          </w:p>
        </w:tc>
        <w:tc>
          <w:tcPr>
            <w:tcW w:w="2551" w:type="dxa"/>
            <w:vMerge/>
          </w:tcPr>
          <w:p w14:paraId="457ACE47" w14:textId="77777777" w:rsidR="00CA027F" w:rsidRPr="00A00164" w:rsidRDefault="00CA027F" w:rsidP="00CA027F">
            <w:pPr>
              <w:spacing w:line="276" w:lineRule="auto"/>
              <w:jc w:val="center"/>
              <w:rPr>
                <w:i/>
                <w:iCs/>
              </w:rPr>
            </w:pPr>
          </w:p>
        </w:tc>
        <w:tc>
          <w:tcPr>
            <w:tcW w:w="6237" w:type="dxa"/>
          </w:tcPr>
          <w:p w14:paraId="13485309" w14:textId="2B30A050" w:rsidR="00CA027F" w:rsidRPr="00A00164" w:rsidRDefault="00CA027F" w:rsidP="00CA027F">
            <w:pPr>
              <w:spacing w:line="360" w:lineRule="auto"/>
              <w:jc w:val="center"/>
              <w:rPr>
                <w:i/>
                <w:iCs/>
              </w:rPr>
            </w:pPr>
            <w:r w:rsidRPr="00A00164">
              <w:rPr>
                <w:i/>
                <w:iCs/>
              </w:rPr>
              <w:t>Прізвище, ім’я, по батькові претендента</w:t>
            </w:r>
            <w:r>
              <w:rPr>
                <w:i/>
                <w:iCs/>
                <w:lang w:val="uk-UA"/>
              </w:rPr>
              <w:t xml:space="preserve"> 3</w:t>
            </w:r>
          </w:p>
        </w:tc>
        <w:tc>
          <w:tcPr>
            <w:tcW w:w="278" w:type="dxa"/>
            <w:tcBorders>
              <w:top w:val="nil"/>
            </w:tcBorders>
          </w:tcPr>
          <w:p w14:paraId="58A6408F" w14:textId="77777777" w:rsidR="00CA027F" w:rsidRPr="00A00164" w:rsidRDefault="00CA027F" w:rsidP="00CA027F">
            <w:pPr>
              <w:spacing w:line="276" w:lineRule="auto"/>
              <w:jc w:val="center"/>
              <w:rPr>
                <w:b/>
                <w:bCs/>
              </w:rPr>
            </w:pPr>
          </w:p>
        </w:tc>
      </w:tr>
    </w:tbl>
    <w:p w14:paraId="5ABA8FCA" w14:textId="422B2EB2" w:rsidR="00CA027F" w:rsidRDefault="00CA027F" w:rsidP="00CA027F">
      <w:pPr>
        <w:spacing w:line="276" w:lineRule="auto"/>
        <w:jc w:val="left"/>
      </w:pPr>
    </w:p>
    <w:p w14:paraId="0DAB353D" w14:textId="0E22ABD8" w:rsidR="00A938D2" w:rsidRDefault="00A938D2">
      <w:r>
        <w:br w:type="page"/>
      </w:r>
    </w:p>
    <w:p w14:paraId="6850F42A" w14:textId="6BEA4A40" w:rsidR="00A938D2" w:rsidRPr="00501FE7" w:rsidRDefault="00A938D2" w:rsidP="00A938D2">
      <w:pPr>
        <w:spacing w:line="276" w:lineRule="auto"/>
        <w:ind w:firstLine="709"/>
        <w:jc w:val="right"/>
        <w:rPr>
          <w:b/>
          <w:bCs/>
          <w:sz w:val="22"/>
          <w:szCs w:val="22"/>
          <w:lang w:val="uk-UA"/>
        </w:rPr>
      </w:pPr>
      <w:r w:rsidRPr="00501FE7">
        <w:rPr>
          <w:b/>
          <w:bCs/>
          <w:sz w:val="22"/>
          <w:szCs w:val="22"/>
          <w:lang w:val="uk-UA"/>
        </w:rPr>
        <w:lastRenderedPageBreak/>
        <w:t>Додаток 3</w:t>
      </w:r>
    </w:p>
    <w:p w14:paraId="04B3D850" w14:textId="77777777" w:rsidR="00A938D2" w:rsidRPr="00501FE7" w:rsidRDefault="00A938D2" w:rsidP="00AA2D76">
      <w:pPr>
        <w:spacing w:line="240" w:lineRule="auto"/>
        <w:ind w:firstLine="709"/>
        <w:jc w:val="right"/>
        <w:rPr>
          <w:sz w:val="22"/>
          <w:szCs w:val="22"/>
          <w:lang w:val="uk-UA"/>
        </w:rPr>
      </w:pPr>
      <w:r w:rsidRPr="00501FE7">
        <w:rPr>
          <w:sz w:val="22"/>
          <w:szCs w:val="22"/>
          <w:lang w:val="uk-UA"/>
        </w:rPr>
        <w:t xml:space="preserve">до Типового положення </w:t>
      </w:r>
    </w:p>
    <w:p w14:paraId="027E1B81" w14:textId="77777777" w:rsidR="00A938D2" w:rsidRPr="00501FE7" w:rsidRDefault="00A938D2" w:rsidP="00AA2D76">
      <w:pPr>
        <w:spacing w:line="240" w:lineRule="auto"/>
        <w:ind w:firstLine="709"/>
        <w:jc w:val="right"/>
        <w:rPr>
          <w:sz w:val="22"/>
          <w:szCs w:val="22"/>
          <w:lang w:val="uk-UA"/>
        </w:rPr>
      </w:pPr>
      <w:r w:rsidRPr="00501FE7">
        <w:rPr>
          <w:sz w:val="22"/>
          <w:szCs w:val="22"/>
          <w:lang w:val="uk-UA"/>
        </w:rPr>
        <w:t>про вчену раду факультету</w:t>
      </w:r>
    </w:p>
    <w:p w14:paraId="6327439A" w14:textId="22E424EE" w:rsidR="00CA027F" w:rsidRDefault="00CA027F" w:rsidP="00CA027F">
      <w:pPr>
        <w:spacing w:line="276" w:lineRule="auto"/>
        <w:jc w:val="left"/>
        <w:rPr>
          <w:lang w:val="uk-UA"/>
        </w:rPr>
      </w:pPr>
    </w:p>
    <w:p w14:paraId="2569936E" w14:textId="1F3ED583" w:rsidR="00AA2D76" w:rsidRDefault="00AA2D76" w:rsidP="00AA2D76">
      <w:pPr>
        <w:spacing w:line="276" w:lineRule="auto"/>
        <w:jc w:val="center"/>
        <w:rPr>
          <w:lang w:val="uk-UA"/>
        </w:rPr>
      </w:pPr>
      <w:r>
        <w:rPr>
          <w:lang w:val="uk-UA"/>
        </w:rPr>
        <w:t>ПРОТОКОЛ № __</w:t>
      </w:r>
    </w:p>
    <w:p w14:paraId="4891CE6B" w14:textId="5DFCAD1F" w:rsidR="00AA2D76" w:rsidRDefault="00AA2D76" w:rsidP="00AA2D76">
      <w:pPr>
        <w:spacing w:line="276" w:lineRule="auto"/>
        <w:jc w:val="center"/>
        <w:rPr>
          <w:lang w:val="uk-UA"/>
        </w:rPr>
      </w:pPr>
      <w:r>
        <w:rPr>
          <w:lang w:val="uk-UA"/>
        </w:rPr>
        <w:t>засідання лічильної комісії щодо результатів таємного голосування</w:t>
      </w:r>
      <w:r>
        <w:rPr>
          <w:lang w:val="uk-UA"/>
        </w:rPr>
        <w:br/>
        <w:t>про ___________________________________</w:t>
      </w:r>
    </w:p>
    <w:p w14:paraId="418A56E7" w14:textId="7334B12F" w:rsidR="00AA2D76" w:rsidRDefault="00AA2D76" w:rsidP="00AA2D76">
      <w:pPr>
        <w:spacing w:line="276" w:lineRule="auto"/>
        <w:jc w:val="center"/>
        <w:rPr>
          <w:lang w:val="uk-UA"/>
        </w:rPr>
      </w:pPr>
    </w:p>
    <w:p w14:paraId="477E4D0A" w14:textId="4DFFE7E2" w:rsidR="00AA2D76" w:rsidRDefault="00AA2D76" w:rsidP="00AA2D76">
      <w:pPr>
        <w:spacing w:line="276" w:lineRule="auto"/>
        <w:ind w:firstLine="709"/>
        <w:rPr>
          <w:lang w:val="uk-UA"/>
        </w:rPr>
      </w:pPr>
      <w:r>
        <w:rPr>
          <w:lang w:val="uk-UA"/>
        </w:rPr>
        <w:t>Обрано вченою радою ________________ факультету Одеського національного медичного університету на засіданні «__»___________202__ р. у складі:</w:t>
      </w:r>
    </w:p>
    <w:p w14:paraId="6D6F978D" w14:textId="55EDB66B" w:rsidR="00AA2D76" w:rsidRDefault="00AA2D76" w:rsidP="00AA2D76">
      <w:pPr>
        <w:spacing w:line="276" w:lineRule="auto"/>
        <w:ind w:firstLine="709"/>
        <w:rPr>
          <w:lang w:val="uk-UA"/>
        </w:rPr>
      </w:pPr>
      <w:r>
        <w:rPr>
          <w:lang w:val="uk-UA"/>
        </w:rPr>
        <w:t>__________________________________</w:t>
      </w:r>
    </w:p>
    <w:p w14:paraId="1EF8D641" w14:textId="65E27062" w:rsidR="00AA2D76" w:rsidRDefault="00AA2D76" w:rsidP="00AA2D76">
      <w:pPr>
        <w:spacing w:line="276" w:lineRule="auto"/>
        <w:ind w:firstLine="709"/>
        <w:rPr>
          <w:lang w:val="uk-UA"/>
        </w:rPr>
      </w:pPr>
      <w:r>
        <w:rPr>
          <w:lang w:val="uk-UA"/>
        </w:rPr>
        <w:t>__________________________________</w:t>
      </w:r>
    </w:p>
    <w:p w14:paraId="3AFE4F05" w14:textId="0A7884EE" w:rsidR="00AA2D76" w:rsidRDefault="00AA2D76" w:rsidP="00AA2D76">
      <w:pPr>
        <w:spacing w:line="276" w:lineRule="auto"/>
        <w:ind w:firstLine="709"/>
        <w:rPr>
          <w:lang w:val="uk-UA"/>
        </w:rPr>
      </w:pPr>
      <w:r>
        <w:rPr>
          <w:lang w:val="uk-UA"/>
        </w:rPr>
        <w:t>__________________________________</w:t>
      </w:r>
    </w:p>
    <w:p w14:paraId="4C90469F" w14:textId="003FBAEC" w:rsidR="00AA2D76" w:rsidRDefault="00AA2D76" w:rsidP="00AA2D76">
      <w:pPr>
        <w:spacing w:line="276" w:lineRule="auto"/>
        <w:ind w:firstLine="709"/>
        <w:rPr>
          <w:lang w:val="uk-UA"/>
        </w:rPr>
      </w:pPr>
    </w:p>
    <w:p w14:paraId="27F29952" w14:textId="22550C7A" w:rsidR="00AA2D76" w:rsidRDefault="00AA2D76" w:rsidP="00AA2D76">
      <w:pPr>
        <w:spacing w:line="276" w:lineRule="auto"/>
        <w:ind w:firstLine="709"/>
        <w:rPr>
          <w:lang w:val="uk-UA"/>
        </w:rPr>
      </w:pPr>
      <w:r>
        <w:rPr>
          <w:lang w:val="uk-UA"/>
        </w:rPr>
        <w:t>На засідані були присутні ___ з ____ членів вченої ради факультету.</w:t>
      </w:r>
    </w:p>
    <w:p w14:paraId="33CC76BE" w14:textId="22EBB7B4" w:rsidR="00AA2D76" w:rsidRDefault="00AA2D76" w:rsidP="00AA2D76">
      <w:pPr>
        <w:spacing w:line="276" w:lineRule="auto"/>
        <w:ind w:firstLine="709"/>
        <w:rPr>
          <w:lang w:val="uk-UA"/>
        </w:rPr>
      </w:pPr>
      <w:r>
        <w:rPr>
          <w:lang w:val="uk-UA"/>
        </w:rPr>
        <w:t>Вчена рада факультету затверджена «__»__________202_ р. наказ № __. Зміни складу вченої ради факультету затверджені відповідними наказами.</w:t>
      </w:r>
    </w:p>
    <w:p w14:paraId="47F33BCC" w14:textId="5949DEEB" w:rsidR="00AA2D76" w:rsidRDefault="00AA2D76" w:rsidP="00AA2D76">
      <w:pPr>
        <w:spacing w:line="276" w:lineRule="auto"/>
        <w:ind w:firstLine="709"/>
        <w:rPr>
          <w:lang w:val="uk-UA"/>
        </w:rPr>
      </w:pPr>
    </w:p>
    <w:p w14:paraId="01F9C719" w14:textId="461A9384" w:rsidR="00AA2D76" w:rsidRDefault="00AA2D76" w:rsidP="00FA4907">
      <w:pPr>
        <w:spacing w:line="276" w:lineRule="auto"/>
        <w:ind w:firstLine="709"/>
        <w:jc w:val="left"/>
        <w:rPr>
          <w:lang w:val="uk-UA"/>
        </w:rPr>
      </w:pPr>
      <w:r>
        <w:rPr>
          <w:lang w:val="uk-UA"/>
        </w:rPr>
        <w:t>Болотувався</w:t>
      </w:r>
      <w:r w:rsidR="00FA4907">
        <w:rPr>
          <w:lang w:val="uk-UA"/>
        </w:rPr>
        <w:t xml:space="preserve">  </w:t>
      </w:r>
      <w:r w:rsidR="00FA4907">
        <w:rPr>
          <w:u w:val="single"/>
          <w:lang w:val="uk-UA"/>
        </w:rPr>
        <w:tab/>
      </w:r>
      <w:r w:rsidR="00FA4907" w:rsidRPr="00FA4907">
        <w:rPr>
          <w:i/>
          <w:iCs/>
          <w:u w:val="single"/>
          <w:lang w:val="uk-UA"/>
        </w:rPr>
        <w:t>(прізвище, ім’я по батькові)</w:t>
      </w:r>
      <w:r w:rsidR="00FA4907">
        <w:rPr>
          <w:i/>
          <w:iCs/>
          <w:u w:val="single"/>
          <w:lang w:val="uk-UA"/>
        </w:rPr>
        <w:tab/>
        <w:t xml:space="preserve">              </w:t>
      </w:r>
      <w:r w:rsidR="00FA4907">
        <w:rPr>
          <w:i/>
          <w:iCs/>
          <w:u w:val="single"/>
          <w:lang w:val="uk-UA"/>
        </w:rPr>
        <w:tab/>
      </w:r>
      <w:r w:rsidR="00FA4907">
        <w:rPr>
          <w:i/>
          <w:iCs/>
          <w:u w:val="single"/>
          <w:lang w:val="uk-UA"/>
        </w:rPr>
        <w:tab/>
      </w:r>
      <w:r w:rsidR="00FA4907">
        <w:rPr>
          <w:lang w:val="uk-UA"/>
        </w:rPr>
        <w:t xml:space="preserve"> щодо  ___________</w:t>
      </w:r>
      <w:r w:rsidR="00FA4907">
        <w:rPr>
          <w:i/>
          <w:iCs/>
          <w:u w:val="single"/>
          <w:lang w:val="uk-UA"/>
        </w:rPr>
        <w:t>(характер атестації)</w:t>
      </w:r>
      <w:r w:rsidR="00FA4907">
        <w:rPr>
          <w:i/>
          <w:iCs/>
          <w:u w:val="single"/>
          <w:lang w:val="uk-UA"/>
        </w:rPr>
        <w:tab/>
      </w:r>
      <w:r w:rsidR="00FA4907">
        <w:rPr>
          <w:i/>
          <w:iCs/>
          <w:u w:val="single"/>
          <w:lang w:val="uk-UA"/>
        </w:rPr>
        <w:tab/>
      </w:r>
      <w:r w:rsidR="00FA4907">
        <w:rPr>
          <w:i/>
          <w:iCs/>
          <w:u w:val="single"/>
          <w:lang w:val="uk-UA"/>
        </w:rPr>
        <w:tab/>
      </w:r>
      <w:r w:rsidR="00FA4907">
        <w:rPr>
          <w:i/>
          <w:iCs/>
          <w:u w:val="single"/>
          <w:lang w:val="uk-UA"/>
        </w:rPr>
        <w:tab/>
      </w:r>
      <w:r w:rsidR="00FA4907">
        <w:rPr>
          <w:i/>
          <w:iCs/>
          <w:u w:val="single"/>
          <w:lang w:val="uk-UA"/>
        </w:rPr>
        <w:tab/>
        <w:t>.</w:t>
      </w:r>
    </w:p>
    <w:p w14:paraId="049A1203" w14:textId="25B1B583" w:rsidR="00FA4907" w:rsidRDefault="00FA4907" w:rsidP="00FA4907">
      <w:pPr>
        <w:spacing w:line="276" w:lineRule="auto"/>
        <w:ind w:firstLine="709"/>
        <w:jc w:val="left"/>
        <w:rPr>
          <w:lang w:val="uk-UA"/>
        </w:rPr>
      </w:pPr>
    </w:p>
    <w:p w14:paraId="2D8D33D0" w14:textId="47D9491C" w:rsidR="00FA4907" w:rsidRDefault="00FA4907" w:rsidP="00FA4907">
      <w:pPr>
        <w:spacing w:line="276" w:lineRule="auto"/>
        <w:ind w:firstLine="709"/>
        <w:jc w:val="left"/>
        <w:rPr>
          <w:lang w:val="uk-UA"/>
        </w:rPr>
      </w:pPr>
      <w:r>
        <w:rPr>
          <w:lang w:val="uk-UA"/>
        </w:rPr>
        <w:t xml:space="preserve">Роздано бюлетенів </w:t>
      </w:r>
      <w:r>
        <w:rPr>
          <w:lang w:val="uk-UA"/>
        </w:rPr>
        <w:tab/>
      </w:r>
      <w:r>
        <w:rPr>
          <w:lang w:val="uk-UA"/>
        </w:rPr>
        <w:tab/>
      </w:r>
      <w:r>
        <w:rPr>
          <w:lang w:val="uk-UA"/>
        </w:rPr>
        <w:tab/>
        <w:t>_____</w:t>
      </w:r>
    </w:p>
    <w:p w14:paraId="41111EE8" w14:textId="251593F1" w:rsidR="00FA4907" w:rsidRDefault="00FA4907" w:rsidP="00FA4907">
      <w:pPr>
        <w:spacing w:line="276" w:lineRule="auto"/>
        <w:ind w:firstLine="709"/>
        <w:jc w:val="left"/>
        <w:rPr>
          <w:lang w:val="uk-UA"/>
        </w:rPr>
      </w:pPr>
      <w:r>
        <w:rPr>
          <w:lang w:val="uk-UA"/>
        </w:rPr>
        <w:t xml:space="preserve">Виявилося бюлетенів в урні </w:t>
      </w:r>
      <w:r>
        <w:rPr>
          <w:lang w:val="uk-UA"/>
        </w:rPr>
        <w:tab/>
      </w:r>
      <w:r>
        <w:rPr>
          <w:lang w:val="uk-UA"/>
        </w:rPr>
        <w:tab/>
        <w:t>_____</w:t>
      </w:r>
    </w:p>
    <w:p w14:paraId="6A3F208B" w14:textId="12D065A4" w:rsidR="00FA4907" w:rsidRDefault="00FA4907" w:rsidP="00FA4907">
      <w:pPr>
        <w:spacing w:line="276" w:lineRule="auto"/>
        <w:ind w:firstLine="709"/>
        <w:jc w:val="left"/>
        <w:rPr>
          <w:lang w:val="uk-UA"/>
        </w:rPr>
      </w:pPr>
    </w:p>
    <w:p w14:paraId="5FD802B1" w14:textId="785EC0B3" w:rsidR="00FA4907" w:rsidRDefault="00FA4907" w:rsidP="00FA4907">
      <w:pPr>
        <w:spacing w:line="276" w:lineRule="auto"/>
        <w:ind w:firstLine="709"/>
        <w:jc w:val="left"/>
        <w:rPr>
          <w:lang w:val="uk-UA"/>
        </w:rPr>
      </w:pPr>
      <w:r>
        <w:rPr>
          <w:lang w:val="uk-UA"/>
        </w:rPr>
        <w:t>Результати голосування:</w:t>
      </w:r>
    </w:p>
    <w:p w14:paraId="314D4A4F" w14:textId="0E8DE3E3" w:rsidR="00FA4907" w:rsidRDefault="00FA4907" w:rsidP="00FA4907">
      <w:pPr>
        <w:spacing w:line="276" w:lineRule="auto"/>
        <w:ind w:firstLine="709"/>
        <w:jc w:val="left"/>
        <w:rPr>
          <w:lang w:val="uk-UA"/>
        </w:rPr>
      </w:pPr>
      <w:r>
        <w:rPr>
          <w:lang w:val="uk-UA"/>
        </w:rPr>
        <w:tab/>
        <w:t xml:space="preserve">«ЗА» </w:t>
      </w:r>
      <w:r>
        <w:rPr>
          <w:lang w:val="uk-UA"/>
        </w:rPr>
        <w:tab/>
      </w:r>
      <w:r>
        <w:rPr>
          <w:lang w:val="uk-UA"/>
        </w:rPr>
        <w:tab/>
      </w:r>
      <w:r>
        <w:rPr>
          <w:lang w:val="uk-UA"/>
        </w:rPr>
        <w:tab/>
      </w:r>
      <w:r>
        <w:rPr>
          <w:lang w:val="uk-UA"/>
        </w:rPr>
        <w:tab/>
      </w:r>
      <w:r>
        <w:rPr>
          <w:lang w:val="uk-UA"/>
        </w:rPr>
        <w:tab/>
        <w:t>_____</w:t>
      </w:r>
    </w:p>
    <w:p w14:paraId="25CD50D6" w14:textId="6EB72089" w:rsidR="00FA4907" w:rsidRDefault="00FA4907" w:rsidP="00FA4907">
      <w:pPr>
        <w:spacing w:line="276" w:lineRule="auto"/>
        <w:ind w:firstLine="709"/>
        <w:jc w:val="left"/>
        <w:rPr>
          <w:lang w:val="uk-UA"/>
        </w:rPr>
      </w:pPr>
      <w:r>
        <w:rPr>
          <w:lang w:val="uk-UA"/>
        </w:rPr>
        <w:tab/>
        <w:t>«ПРОТИ»</w:t>
      </w:r>
      <w:r>
        <w:rPr>
          <w:lang w:val="uk-UA"/>
        </w:rPr>
        <w:tab/>
      </w:r>
      <w:r>
        <w:rPr>
          <w:lang w:val="uk-UA"/>
        </w:rPr>
        <w:tab/>
      </w:r>
      <w:r>
        <w:rPr>
          <w:lang w:val="uk-UA"/>
        </w:rPr>
        <w:tab/>
      </w:r>
      <w:r>
        <w:rPr>
          <w:lang w:val="uk-UA"/>
        </w:rPr>
        <w:tab/>
        <w:t>_____</w:t>
      </w:r>
    </w:p>
    <w:p w14:paraId="6613946D" w14:textId="75D698BA" w:rsidR="00FA4907" w:rsidRDefault="00FA4907" w:rsidP="00FA4907">
      <w:pPr>
        <w:spacing w:line="276" w:lineRule="auto"/>
        <w:ind w:firstLine="709"/>
        <w:jc w:val="left"/>
        <w:rPr>
          <w:lang w:val="uk-UA"/>
        </w:rPr>
      </w:pPr>
      <w:r>
        <w:rPr>
          <w:lang w:val="uk-UA"/>
        </w:rPr>
        <w:tab/>
        <w:t>«НЕ ДІЙСНІ БЮЛЕТНІ»</w:t>
      </w:r>
      <w:r>
        <w:rPr>
          <w:lang w:val="uk-UA"/>
        </w:rPr>
        <w:tab/>
        <w:t xml:space="preserve">_____ </w:t>
      </w:r>
    </w:p>
    <w:p w14:paraId="44AE0471" w14:textId="62ED3A0A" w:rsidR="00FA4907" w:rsidRDefault="00FA4907" w:rsidP="00FA4907">
      <w:pPr>
        <w:spacing w:line="276" w:lineRule="auto"/>
        <w:ind w:firstLine="709"/>
        <w:jc w:val="left"/>
        <w:rPr>
          <w:lang w:val="uk-UA"/>
        </w:rPr>
      </w:pPr>
    </w:p>
    <w:p w14:paraId="41D88D6A" w14:textId="7261619A" w:rsidR="00FA4907" w:rsidRDefault="00FA4907" w:rsidP="00FA4907">
      <w:pPr>
        <w:spacing w:line="276" w:lineRule="auto"/>
        <w:ind w:firstLine="709"/>
        <w:jc w:val="left"/>
        <w:rPr>
          <w:lang w:val="uk-UA"/>
        </w:rPr>
      </w:pPr>
      <w:r>
        <w:rPr>
          <w:lang w:val="uk-UA"/>
        </w:rPr>
        <w:t xml:space="preserve">Голова лічильної комісії </w:t>
      </w:r>
      <w:r>
        <w:rPr>
          <w:lang w:val="uk-UA"/>
        </w:rPr>
        <w:tab/>
        <w:t>_________</w:t>
      </w:r>
      <w:r>
        <w:rPr>
          <w:lang w:val="uk-UA"/>
        </w:rPr>
        <w:tab/>
      </w:r>
      <w:r>
        <w:rPr>
          <w:lang w:val="uk-UA"/>
        </w:rPr>
        <w:tab/>
      </w:r>
      <w:r>
        <w:rPr>
          <w:lang w:val="uk-UA"/>
        </w:rPr>
        <w:tab/>
        <w:t>_____________</w:t>
      </w:r>
    </w:p>
    <w:p w14:paraId="1650E5BD" w14:textId="5E297220" w:rsidR="00FA4907" w:rsidRPr="00FA4907" w:rsidRDefault="00FA4907" w:rsidP="00FA4907">
      <w:pPr>
        <w:spacing w:line="276" w:lineRule="auto"/>
        <w:ind w:firstLine="709"/>
        <w:jc w:val="left"/>
        <w:rPr>
          <w:vertAlign w:val="superscript"/>
          <w:lang w:val="uk-UA"/>
        </w:rPr>
      </w:pPr>
      <w:r>
        <w:rPr>
          <w:lang w:val="uk-UA"/>
        </w:rPr>
        <w:tab/>
      </w:r>
      <w:r>
        <w:rPr>
          <w:lang w:val="uk-UA"/>
        </w:rPr>
        <w:tab/>
      </w:r>
      <w:r>
        <w:rPr>
          <w:lang w:val="uk-UA"/>
        </w:rPr>
        <w:tab/>
      </w:r>
      <w:r>
        <w:rPr>
          <w:lang w:val="uk-UA"/>
        </w:rPr>
        <w:tab/>
      </w:r>
      <w:r>
        <w:rPr>
          <w:lang w:val="uk-UA"/>
        </w:rPr>
        <w:tab/>
        <w:t xml:space="preserve">       </w:t>
      </w:r>
      <w:r w:rsidRPr="00FA4907">
        <w:rPr>
          <w:vertAlign w:val="superscript"/>
          <w:lang w:val="uk-UA"/>
        </w:rPr>
        <w:t>підпис</w:t>
      </w:r>
      <w:r>
        <w:rPr>
          <w:lang w:val="uk-UA"/>
        </w:rPr>
        <w:tab/>
      </w:r>
      <w:r>
        <w:rPr>
          <w:lang w:val="uk-UA"/>
        </w:rPr>
        <w:tab/>
      </w:r>
      <w:r>
        <w:rPr>
          <w:lang w:val="uk-UA"/>
        </w:rPr>
        <w:tab/>
      </w:r>
      <w:r>
        <w:rPr>
          <w:lang w:val="uk-UA"/>
        </w:rPr>
        <w:tab/>
      </w:r>
      <w:r>
        <w:rPr>
          <w:vertAlign w:val="superscript"/>
          <w:lang w:val="uk-UA"/>
        </w:rPr>
        <w:t>ПІП</w:t>
      </w:r>
    </w:p>
    <w:p w14:paraId="0C25F693" w14:textId="16B058F5" w:rsidR="00FA4907" w:rsidRDefault="00FA4907" w:rsidP="00FA4907">
      <w:pPr>
        <w:spacing w:line="276" w:lineRule="auto"/>
        <w:ind w:firstLine="709"/>
        <w:jc w:val="left"/>
        <w:rPr>
          <w:lang w:val="uk-UA"/>
        </w:rPr>
      </w:pPr>
      <w:r>
        <w:rPr>
          <w:lang w:val="uk-UA"/>
        </w:rPr>
        <w:t xml:space="preserve">Члени лічильної комісії </w:t>
      </w:r>
      <w:r>
        <w:rPr>
          <w:lang w:val="uk-UA"/>
        </w:rPr>
        <w:tab/>
        <w:t>_________</w:t>
      </w:r>
      <w:r>
        <w:rPr>
          <w:lang w:val="uk-UA"/>
        </w:rPr>
        <w:tab/>
      </w:r>
      <w:r>
        <w:rPr>
          <w:lang w:val="uk-UA"/>
        </w:rPr>
        <w:tab/>
      </w:r>
      <w:r>
        <w:rPr>
          <w:lang w:val="uk-UA"/>
        </w:rPr>
        <w:tab/>
        <w:t>_____________</w:t>
      </w:r>
    </w:p>
    <w:p w14:paraId="2771131C" w14:textId="77777777" w:rsidR="00FA4907" w:rsidRPr="00FA4907" w:rsidRDefault="00FA4907" w:rsidP="00FA4907">
      <w:pPr>
        <w:spacing w:line="240" w:lineRule="auto"/>
        <w:ind w:firstLine="709"/>
        <w:jc w:val="left"/>
        <w:rPr>
          <w:vertAlign w:val="superscript"/>
          <w:lang w:val="uk-UA"/>
        </w:rPr>
      </w:pPr>
      <w:r>
        <w:rPr>
          <w:lang w:val="uk-UA"/>
        </w:rPr>
        <w:tab/>
      </w:r>
      <w:r>
        <w:rPr>
          <w:lang w:val="uk-UA"/>
        </w:rPr>
        <w:tab/>
      </w:r>
      <w:r>
        <w:rPr>
          <w:lang w:val="uk-UA"/>
        </w:rPr>
        <w:tab/>
      </w:r>
      <w:r>
        <w:rPr>
          <w:lang w:val="uk-UA"/>
        </w:rPr>
        <w:tab/>
      </w:r>
      <w:r>
        <w:rPr>
          <w:lang w:val="uk-UA"/>
        </w:rPr>
        <w:tab/>
        <w:t xml:space="preserve">       </w:t>
      </w:r>
      <w:r w:rsidRPr="00FA4907">
        <w:rPr>
          <w:vertAlign w:val="superscript"/>
          <w:lang w:val="uk-UA"/>
        </w:rPr>
        <w:t>підпис</w:t>
      </w:r>
      <w:r>
        <w:rPr>
          <w:lang w:val="uk-UA"/>
        </w:rPr>
        <w:tab/>
      </w:r>
      <w:r>
        <w:rPr>
          <w:lang w:val="uk-UA"/>
        </w:rPr>
        <w:tab/>
      </w:r>
      <w:r>
        <w:rPr>
          <w:lang w:val="uk-UA"/>
        </w:rPr>
        <w:tab/>
      </w:r>
      <w:r>
        <w:rPr>
          <w:lang w:val="uk-UA"/>
        </w:rPr>
        <w:tab/>
      </w:r>
      <w:r>
        <w:rPr>
          <w:vertAlign w:val="superscript"/>
          <w:lang w:val="uk-UA"/>
        </w:rPr>
        <w:t>ПІП</w:t>
      </w:r>
    </w:p>
    <w:p w14:paraId="06516063" w14:textId="77777777" w:rsidR="00FA4907" w:rsidRDefault="00FA4907" w:rsidP="00FA4907">
      <w:pPr>
        <w:spacing w:line="240" w:lineRule="auto"/>
        <w:ind w:left="3539" w:firstLine="709"/>
        <w:jc w:val="left"/>
        <w:rPr>
          <w:lang w:val="uk-UA"/>
        </w:rPr>
      </w:pPr>
      <w:r>
        <w:rPr>
          <w:lang w:val="uk-UA"/>
        </w:rPr>
        <w:t>_________</w:t>
      </w:r>
      <w:r>
        <w:rPr>
          <w:lang w:val="uk-UA"/>
        </w:rPr>
        <w:tab/>
      </w:r>
      <w:r>
        <w:rPr>
          <w:lang w:val="uk-UA"/>
        </w:rPr>
        <w:tab/>
      </w:r>
      <w:r>
        <w:rPr>
          <w:lang w:val="uk-UA"/>
        </w:rPr>
        <w:tab/>
        <w:t>_____________</w:t>
      </w:r>
    </w:p>
    <w:p w14:paraId="7AEB5DF9" w14:textId="77777777" w:rsidR="00FA4907" w:rsidRPr="00FA4907" w:rsidRDefault="00FA4907" w:rsidP="00501FE7">
      <w:pPr>
        <w:spacing w:line="240" w:lineRule="auto"/>
        <w:ind w:firstLine="709"/>
        <w:jc w:val="left"/>
        <w:rPr>
          <w:vertAlign w:val="superscript"/>
          <w:lang w:val="uk-UA"/>
        </w:rPr>
      </w:pPr>
      <w:r>
        <w:rPr>
          <w:lang w:val="uk-UA"/>
        </w:rPr>
        <w:tab/>
      </w:r>
      <w:r>
        <w:rPr>
          <w:lang w:val="uk-UA"/>
        </w:rPr>
        <w:tab/>
      </w:r>
      <w:r>
        <w:rPr>
          <w:lang w:val="uk-UA"/>
        </w:rPr>
        <w:tab/>
      </w:r>
      <w:r>
        <w:rPr>
          <w:lang w:val="uk-UA"/>
        </w:rPr>
        <w:tab/>
      </w:r>
      <w:r>
        <w:rPr>
          <w:lang w:val="uk-UA"/>
        </w:rPr>
        <w:tab/>
        <w:t xml:space="preserve">       </w:t>
      </w:r>
      <w:r w:rsidRPr="00FA4907">
        <w:rPr>
          <w:vertAlign w:val="superscript"/>
          <w:lang w:val="uk-UA"/>
        </w:rPr>
        <w:t>підпис</w:t>
      </w:r>
      <w:r>
        <w:rPr>
          <w:lang w:val="uk-UA"/>
        </w:rPr>
        <w:tab/>
      </w:r>
      <w:r>
        <w:rPr>
          <w:lang w:val="uk-UA"/>
        </w:rPr>
        <w:tab/>
      </w:r>
      <w:r>
        <w:rPr>
          <w:lang w:val="uk-UA"/>
        </w:rPr>
        <w:tab/>
      </w:r>
      <w:r>
        <w:rPr>
          <w:lang w:val="uk-UA"/>
        </w:rPr>
        <w:tab/>
      </w:r>
      <w:r>
        <w:rPr>
          <w:vertAlign w:val="superscript"/>
          <w:lang w:val="uk-UA"/>
        </w:rPr>
        <w:t>ПІП</w:t>
      </w:r>
    </w:p>
    <w:p w14:paraId="62B083A7" w14:textId="77777777" w:rsidR="00FA4907" w:rsidRDefault="00FA4907" w:rsidP="00501FE7">
      <w:pPr>
        <w:spacing w:line="240" w:lineRule="auto"/>
        <w:ind w:left="3539" w:firstLine="709"/>
        <w:jc w:val="left"/>
        <w:rPr>
          <w:lang w:val="uk-UA"/>
        </w:rPr>
      </w:pPr>
      <w:r>
        <w:rPr>
          <w:lang w:val="uk-UA"/>
        </w:rPr>
        <w:t>_________</w:t>
      </w:r>
      <w:r>
        <w:rPr>
          <w:lang w:val="uk-UA"/>
        </w:rPr>
        <w:tab/>
      </w:r>
      <w:r>
        <w:rPr>
          <w:lang w:val="uk-UA"/>
        </w:rPr>
        <w:tab/>
      </w:r>
      <w:r>
        <w:rPr>
          <w:lang w:val="uk-UA"/>
        </w:rPr>
        <w:tab/>
        <w:t>_____________</w:t>
      </w:r>
    </w:p>
    <w:p w14:paraId="28B78D63" w14:textId="77777777" w:rsidR="00FA4907" w:rsidRPr="00FA4907" w:rsidRDefault="00FA4907" w:rsidP="00501FE7">
      <w:pPr>
        <w:spacing w:line="240" w:lineRule="auto"/>
        <w:ind w:firstLine="709"/>
        <w:jc w:val="left"/>
        <w:rPr>
          <w:vertAlign w:val="superscript"/>
          <w:lang w:val="uk-UA"/>
        </w:rPr>
      </w:pPr>
      <w:r>
        <w:rPr>
          <w:lang w:val="uk-UA"/>
        </w:rPr>
        <w:tab/>
      </w:r>
      <w:r>
        <w:rPr>
          <w:lang w:val="uk-UA"/>
        </w:rPr>
        <w:tab/>
      </w:r>
      <w:r>
        <w:rPr>
          <w:lang w:val="uk-UA"/>
        </w:rPr>
        <w:tab/>
      </w:r>
      <w:r>
        <w:rPr>
          <w:lang w:val="uk-UA"/>
        </w:rPr>
        <w:tab/>
      </w:r>
      <w:r>
        <w:rPr>
          <w:lang w:val="uk-UA"/>
        </w:rPr>
        <w:tab/>
        <w:t xml:space="preserve">       </w:t>
      </w:r>
      <w:r w:rsidRPr="00FA4907">
        <w:rPr>
          <w:vertAlign w:val="superscript"/>
          <w:lang w:val="uk-UA"/>
        </w:rPr>
        <w:t>підпис</w:t>
      </w:r>
      <w:r>
        <w:rPr>
          <w:lang w:val="uk-UA"/>
        </w:rPr>
        <w:tab/>
      </w:r>
      <w:r>
        <w:rPr>
          <w:lang w:val="uk-UA"/>
        </w:rPr>
        <w:tab/>
      </w:r>
      <w:r>
        <w:rPr>
          <w:lang w:val="uk-UA"/>
        </w:rPr>
        <w:tab/>
      </w:r>
      <w:r>
        <w:rPr>
          <w:lang w:val="uk-UA"/>
        </w:rPr>
        <w:tab/>
      </w:r>
      <w:r>
        <w:rPr>
          <w:vertAlign w:val="superscript"/>
          <w:lang w:val="uk-UA"/>
        </w:rPr>
        <w:t>ПІП</w:t>
      </w:r>
    </w:p>
    <w:p w14:paraId="1CEA4AB5" w14:textId="4E69316E" w:rsidR="00FA4907" w:rsidRPr="00501FE7" w:rsidRDefault="00501FE7" w:rsidP="00FA4907">
      <w:pPr>
        <w:spacing w:line="240" w:lineRule="auto"/>
        <w:ind w:firstLine="709"/>
        <w:jc w:val="left"/>
        <w:rPr>
          <w:b/>
          <w:bCs/>
          <w:sz w:val="24"/>
          <w:szCs w:val="24"/>
          <w:lang w:val="uk-UA"/>
        </w:rPr>
      </w:pPr>
      <w:r w:rsidRPr="00501FE7">
        <w:rPr>
          <w:b/>
          <w:bCs/>
          <w:sz w:val="24"/>
          <w:szCs w:val="24"/>
          <w:lang w:val="uk-UA"/>
        </w:rPr>
        <w:t>Підписи членів лічильної комісії</w:t>
      </w:r>
    </w:p>
    <w:p w14:paraId="349A171D" w14:textId="19B2DE81" w:rsidR="00501FE7" w:rsidRDefault="00501FE7" w:rsidP="00FA4907">
      <w:pPr>
        <w:spacing w:line="240" w:lineRule="auto"/>
        <w:ind w:firstLine="709"/>
        <w:jc w:val="left"/>
        <w:rPr>
          <w:b/>
          <w:bCs/>
          <w:sz w:val="24"/>
          <w:szCs w:val="24"/>
          <w:lang w:val="uk-UA"/>
        </w:rPr>
      </w:pPr>
      <w:r w:rsidRPr="00501FE7">
        <w:rPr>
          <w:b/>
          <w:bCs/>
          <w:sz w:val="24"/>
          <w:szCs w:val="24"/>
          <w:lang w:val="uk-UA"/>
        </w:rPr>
        <w:t>ЗАСВІДЧУЮ</w:t>
      </w:r>
    </w:p>
    <w:p w14:paraId="31AFB47D" w14:textId="3E9BC0AD" w:rsidR="00501FE7" w:rsidRPr="00501FE7" w:rsidRDefault="00501FE7" w:rsidP="00501FE7">
      <w:pPr>
        <w:spacing w:line="240" w:lineRule="auto"/>
        <w:ind w:firstLine="709"/>
        <w:jc w:val="left"/>
        <w:rPr>
          <w:b/>
          <w:bCs/>
          <w:sz w:val="24"/>
          <w:szCs w:val="24"/>
          <w:lang w:val="uk-UA"/>
        </w:rPr>
      </w:pPr>
      <w:r>
        <w:rPr>
          <w:b/>
          <w:bCs/>
          <w:sz w:val="24"/>
          <w:szCs w:val="24"/>
          <w:lang w:val="uk-UA"/>
        </w:rPr>
        <w:t>Голова вченої ради факультету</w:t>
      </w:r>
    </w:p>
    <w:sectPr w:rsidR="00501FE7" w:rsidRPr="00501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50C"/>
    <w:multiLevelType w:val="hybridMultilevel"/>
    <w:tmpl w:val="4B56A0F0"/>
    <w:lvl w:ilvl="0" w:tplc="BA5861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935267"/>
    <w:multiLevelType w:val="hybridMultilevel"/>
    <w:tmpl w:val="252A0980"/>
    <w:lvl w:ilvl="0" w:tplc="BA5861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8E4966"/>
    <w:multiLevelType w:val="hybridMultilevel"/>
    <w:tmpl w:val="4E0EE358"/>
    <w:lvl w:ilvl="0" w:tplc="107E0E12">
      <w:start w:val="1"/>
      <w:numFmt w:val="decimal"/>
      <w:lvlText w:val="%1)"/>
      <w:lvlJc w:val="left"/>
      <w:pPr>
        <w:ind w:left="1035" w:hanging="46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06B05F7"/>
    <w:multiLevelType w:val="hybridMultilevel"/>
    <w:tmpl w:val="15722440"/>
    <w:lvl w:ilvl="0" w:tplc="BA5861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DF36D4F"/>
    <w:multiLevelType w:val="hybridMultilevel"/>
    <w:tmpl w:val="77149A7A"/>
    <w:lvl w:ilvl="0" w:tplc="BA5861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1F"/>
    <w:rsid w:val="000348A9"/>
    <w:rsid w:val="000D08A1"/>
    <w:rsid w:val="001338A1"/>
    <w:rsid w:val="001D2610"/>
    <w:rsid w:val="00222B8B"/>
    <w:rsid w:val="002768FB"/>
    <w:rsid w:val="00387062"/>
    <w:rsid w:val="003A3E2C"/>
    <w:rsid w:val="004052D8"/>
    <w:rsid w:val="004326B6"/>
    <w:rsid w:val="00501FE7"/>
    <w:rsid w:val="0051531E"/>
    <w:rsid w:val="005237CC"/>
    <w:rsid w:val="00565AF2"/>
    <w:rsid w:val="005F0F9F"/>
    <w:rsid w:val="0060135B"/>
    <w:rsid w:val="00651686"/>
    <w:rsid w:val="006556DB"/>
    <w:rsid w:val="00692481"/>
    <w:rsid w:val="006929DA"/>
    <w:rsid w:val="006F41A0"/>
    <w:rsid w:val="007322F9"/>
    <w:rsid w:val="0078457B"/>
    <w:rsid w:val="007935C8"/>
    <w:rsid w:val="007945EC"/>
    <w:rsid w:val="008D2789"/>
    <w:rsid w:val="00957B5A"/>
    <w:rsid w:val="009A1197"/>
    <w:rsid w:val="009B30DC"/>
    <w:rsid w:val="00A00164"/>
    <w:rsid w:val="00A224E9"/>
    <w:rsid w:val="00A938D2"/>
    <w:rsid w:val="00AA2D76"/>
    <w:rsid w:val="00B63E05"/>
    <w:rsid w:val="00BC5021"/>
    <w:rsid w:val="00BF62C8"/>
    <w:rsid w:val="00C04E8F"/>
    <w:rsid w:val="00C82F1F"/>
    <w:rsid w:val="00C86678"/>
    <w:rsid w:val="00CA027F"/>
    <w:rsid w:val="00D24F1F"/>
    <w:rsid w:val="00D820BD"/>
    <w:rsid w:val="00DB2888"/>
    <w:rsid w:val="00F52C8D"/>
    <w:rsid w:val="00FA4907"/>
    <w:rsid w:val="00FD0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EBAB"/>
  <w15:chartTrackingRefBased/>
  <w15:docId w15:val="{74D7CF0A-D43E-49FB-8658-0B8DF3FD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888"/>
    <w:pPr>
      <w:ind w:left="720"/>
      <w:contextualSpacing/>
    </w:pPr>
  </w:style>
  <w:style w:type="table" w:styleId="a4">
    <w:name w:val="Table Grid"/>
    <w:basedOn w:val="a1"/>
    <w:uiPriority w:val="39"/>
    <w:rsid w:val="001338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16624</Words>
  <Characters>9477</Characters>
  <Application>Microsoft Office Word</Application>
  <DocSecurity>0</DocSecurity>
  <Lines>78</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Георгіівна Котюжинська</dc:creator>
  <cp:keywords/>
  <dc:description/>
  <cp:lastModifiedBy>Івасишина Елеонора Петрівна</cp:lastModifiedBy>
  <cp:revision>2</cp:revision>
  <dcterms:created xsi:type="dcterms:W3CDTF">2021-07-15T09:15:00Z</dcterms:created>
  <dcterms:modified xsi:type="dcterms:W3CDTF">2021-07-15T09:15:00Z</dcterms:modified>
</cp:coreProperties>
</file>