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8A" w:rsidRDefault="00DB7BBD">
      <w:pPr>
        <w:spacing w:after="43" w:line="249" w:lineRule="auto"/>
        <w:ind w:left="3872" w:firstLine="39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Додаток № 4 </w:t>
      </w:r>
      <w:r>
        <w:rPr>
          <w:rFonts w:ascii="Times New Roman" w:eastAsia="Times New Roman" w:hAnsi="Times New Roman" w:cs="Times New Roman"/>
          <w:b/>
          <w:sz w:val="28"/>
        </w:rPr>
        <w:t>С П И С О 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6448A" w:rsidRDefault="00DB7BBD">
      <w:pPr>
        <w:spacing w:after="26" w:line="258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професій, посад  працівників, зайнятість котрих дає право на щорічні </w:t>
      </w:r>
    </w:p>
    <w:p w:rsidR="0046448A" w:rsidRDefault="00DB7BBD">
      <w:pPr>
        <w:spacing w:after="26" w:line="25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додаткові відпустки та скорочений робочий тиждень за роботу зі шкідливими та важкими умовами праці, за особливий характер роботи та ненормований робочий день. </w:t>
      </w:r>
    </w:p>
    <w:p w:rsidR="0046448A" w:rsidRDefault="00DB7BBD">
      <w:pPr>
        <w:spacing w:after="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Підстава: Постанова КМ України № 1290 від 17.11.97 р., зі змінами, і доповненнями, наказом Мінпраці та соціальної політики України від 30.01.98р. №16 зі змінами і доповненнями, Постанова КМ України №163 від </w:t>
      </w:r>
    </w:p>
    <w:p w:rsidR="0046448A" w:rsidRDefault="00DB7BBD" w:rsidP="00F2677A">
      <w:pPr>
        <w:spacing w:after="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21.02.2001р.  </w:t>
      </w:r>
    </w:p>
    <w:tbl>
      <w:tblPr>
        <w:tblStyle w:val="TableGrid"/>
        <w:tblW w:w="10034" w:type="dxa"/>
        <w:tblInd w:w="5" w:type="dxa"/>
        <w:tblCellMar>
          <w:top w:w="65" w:type="dxa"/>
          <w:right w:w="11" w:type="dxa"/>
        </w:tblCellMar>
        <w:tblLook w:val="04A0" w:firstRow="1" w:lastRow="0" w:firstColumn="1" w:lastColumn="0" w:noHBand="0" w:noVBand="1"/>
      </w:tblPr>
      <w:tblGrid>
        <w:gridCol w:w="667"/>
        <w:gridCol w:w="7701"/>
        <w:gridCol w:w="1630"/>
        <w:gridCol w:w="36"/>
      </w:tblGrid>
      <w:tr w:rsidR="0046448A" w:rsidTr="00F2677A">
        <w:trPr>
          <w:gridAfter w:val="1"/>
          <w:wAfter w:w="36" w:type="dxa"/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spacing w:after="19"/>
              <w:ind w:left="2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46448A" w:rsidRDefault="00DB7BBD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Професії, посада співпрацівників для надання щорічних додаткових відпусток </w:t>
            </w:r>
          </w:p>
          <w:p w:rsidR="0046448A" w:rsidRDefault="00DB7BBD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Кількість днів </w:t>
            </w:r>
          </w:p>
        </w:tc>
      </w:tr>
      <w:tr w:rsidR="0046448A" w:rsidTr="00F2677A">
        <w:trPr>
          <w:gridAfter w:val="1"/>
          <w:wAfter w:w="36" w:type="dxa"/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Лікарі, молодші спеціалісти з медичною освітою, молодші медичні сестри, сестри господині, медичні регістратори, дезінфектор – які працюють у всіх відділеннях клініки, машиніст насосних установок, робітники пралень, зайняті прийманням брудної білизни та спецодягу, крім працівників, перелічених у пункті 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6448A" w:rsidRDefault="00DB7BB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46448A" w:rsidTr="00F2677A">
        <w:trPr>
          <w:gridAfter w:val="1"/>
          <w:wAfter w:w="36" w:type="dxa"/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108" w:right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Лікарі, молодші спеціалісти з медичною освітою відділення анестезіології, лікарі-рентгенологі, рентген лаборанти, молодші медичні сестри по догляду за хворими (рентген), лікарі загальної практики – сімейної медицини з безперервним стажем роботи понад 3 роки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</w:tr>
      <w:tr w:rsidR="0046448A" w:rsidTr="00F2677A">
        <w:trPr>
          <w:gridAfter w:val="1"/>
          <w:wAfter w:w="36" w:type="dxa"/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Pr="00721754" w:rsidRDefault="00DB7BBD" w:rsidP="007217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Електромонтер, прибиральник службових приміщень та санвузлів, монтажних сантехнічних систем, кухар</w:t>
            </w:r>
            <w:r w:rsidR="00721754" w:rsidRPr="00721754">
              <w:rPr>
                <w:rFonts w:ascii="Times New Roman" w:eastAsia="Times New Roman" w:hAnsi="Times New Roman" w:cs="Times New Roman"/>
                <w:sz w:val="28"/>
              </w:rPr>
              <w:t>, слюсар-сантехнік усіх категорій,</w:t>
            </w:r>
            <w:r w:rsidR="00721754">
              <w:rPr>
                <w:rFonts w:ascii="Times New Roman" w:eastAsia="Times New Roman" w:hAnsi="Times New Roman" w:cs="Times New Roman"/>
                <w:sz w:val="28"/>
              </w:rPr>
              <w:t xml:space="preserve"> слюсар-електрик, </w:t>
            </w:r>
            <w:bookmarkStart w:id="0" w:name="_GoBack"/>
            <w:bookmarkEnd w:id="0"/>
            <w:r w:rsidR="00721754" w:rsidRPr="00721754">
              <w:rPr>
                <w:rFonts w:ascii="Times New Roman" w:eastAsia="Times New Roman" w:hAnsi="Times New Roman" w:cs="Times New Roman"/>
                <w:sz w:val="28"/>
              </w:rPr>
              <w:t xml:space="preserve"> електромонтери з ремонту та обслуговування електроустаткування усіх розрядів,</w:t>
            </w:r>
            <w:r w:rsidR="0072175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21754" w:rsidRPr="00721754">
              <w:rPr>
                <w:rFonts w:ascii="Times New Roman" w:eastAsia="Times New Roman" w:hAnsi="Times New Roman" w:cs="Times New Roman"/>
                <w:sz w:val="28"/>
              </w:rPr>
              <w:t xml:space="preserve">електромеханік </w:t>
            </w:r>
            <w:r w:rsidR="0072175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№ п/ п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spacing w:line="278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Професії, посада співпрацівників для надання скороченого робочого тижня до 30 годин на тиждень </w:t>
            </w:r>
          </w:p>
          <w:p w:rsidR="0046448A" w:rsidRDefault="00DB7BB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 робочого тижня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Лікарі-стоматологи всіх спеціальностей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>33 год/тиждень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Зубні техніки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>33 год/тиждень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Зубні лікарі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33 год/тиждень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Працівники кафедри патоморфології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>30 год/тиждень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Працівники кафедри оперативної хірургії і топографічної анатомії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>30 год/тиждень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Працівники кафедри судової медицини і медичного законодавства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30 год/тиждень </w:t>
            </w:r>
          </w:p>
        </w:tc>
      </w:tr>
      <w:tr w:rsidR="0046448A" w:rsidTr="00F2677A">
        <w:tblPrEx>
          <w:tblCellMar>
            <w:top w:w="9" w:type="dxa"/>
            <w:left w:w="106" w:type="dxa"/>
            <w:right w:w="64" w:type="dxa"/>
          </w:tblCellMar>
        </w:tblPrEx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Працівники кафедри анатомії людини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8A" w:rsidRDefault="00DB7BBD">
            <w:r>
              <w:rPr>
                <w:rFonts w:ascii="Times New Roman" w:eastAsia="Times New Roman" w:hAnsi="Times New Roman" w:cs="Times New Roman"/>
                <w:sz w:val="28"/>
              </w:rPr>
              <w:t xml:space="preserve">30 год/тиждень </w:t>
            </w:r>
          </w:p>
        </w:tc>
      </w:tr>
    </w:tbl>
    <w:p w:rsidR="0046448A" w:rsidRDefault="00DB7BBD">
      <w:pPr>
        <w:spacing w:after="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Ректор ОНМедУ,                                           Голова профкому  ППО </w:t>
      </w: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Академік </w:t>
      </w:r>
      <w:r w:rsidR="00E352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НАМН</w:t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працівників ОНМедУ,</w:t>
      </w:r>
    </w:p>
    <w:p w:rsidR="00A12FF2" w:rsidRPr="00A12FF2" w:rsidRDefault="00A12FF2" w:rsidP="00A12F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A12FF2">
        <w:rPr>
          <w:rFonts w:ascii="Times New Roman" w:eastAsia="Times New Roman" w:hAnsi="Times New Roman" w:cs="Times New Roman"/>
          <w:color w:val="auto"/>
          <w:sz w:val="28"/>
          <w:szCs w:val="20"/>
        </w:rPr>
        <w:t>д.мед.н., професор</w:t>
      </w: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</w:t>
      </w: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>В.М.Запорожан</w:t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12F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Ю.В.Сухін</w:t>
      </w: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F2" w:rsidRPr="00A12FF2" w:rsidRDefault="00A12FF2" w:rsidP="00A12F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6448A" w:rsidRDefault="0046448A" w:rsidP="00A12FF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47"/>
        </w:tabs>
        <w:spacing w:after="12" w:line="249" w:lineRule="auto"/>
        <w:ind w:left="-15"/>
      </w:pPr>
    </w:p>
    <w:sectPr w:rsidR="0046448A">
      <w:pgSz w:w="11906" w:h="16838"/>
      <w:pgMar w:top="1440" w:right="846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8A"/>
    <w:rsid w:val="0046448A"/>
    <w:rsid w:val="00721754"/>
    <w:rsid w:val="00A12FF2"/>
    <w:rsid w:val="00DB7BBD"/>
    <w:rsid w:val="00E352AE"/>
    <w:rsid w:val="00F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sum64</cp:lastModifiedBy>
  <cp:revision>4</cp:revision>
  <dcterms:created xsi:type="dcterms:W3CDTF">2017-12-01T11:03:00Z</dcterms:created>
  <dcterms:modified xsi:type="dcterms:W3CDTF">2017-12-27T17:01:00Z</dcterms:modified>
</cp:coreProperties>
</file>